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B2114" w:rsidRDefault="00000000">
      <w:pPr>
        <w:pStyle w:val="FP"/>
        <w:tabs>
          <w:tab w:val="left" w:pos="567"/>
        </w:tabs>
        <w:outlineLvl w:val="0"/>
        <w:rPr>
          <w:rFonts w:ascii="Arial" w:eastAsia="宋体" w:hAnsi="Arial" w:cs="Arial"/>
          <w:b/>
          <w:sz w:val="24"/>
          <w:szCs w:val="24"/>
          <w:lang w:val="en-US" w:eastAsia="zh-CN"/>
        </w:rPr>
      </w:pPr>
      <w:r>
        <w:rPr>
          <w:rFonts w:ascii="Arial" w:hAnsi="Arial" w:cs="Arial"/>
          <w:b/>
          <w:sz w:val="24"/>
          <w:szCs w:val="24"/>
        </w:rPr>
        <w:t>3GPP TSG RAN meeting #</w:t>
      </w:r>
      <w:r>
        <w:rPr>
          <w:rFonts w:ascii="Arial" w:eastAsia="宋体" w:hAnsi="Arial" w:cs="Arial" w:hint="eastAsia"/>
          <w:b/>
          <w:sz w:val="24"/>
          <w:szCs w:val="24"/>
          <w:lang w:val="en-US" w:eastAsia="zh-CN"/>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hint="eastAsia"/>
          <w:b/>
          <w:sz w:val="24"/>
          <w:szCs w:val="24"/>
        </w:rPr>
        <w:t>RP-23</w:t>
      </w:r>
      <w:r w:rsidR="005E4DF1">
        <w:rPr>
          <w:rFonts w:ascii="Arial" w:eastAsia="宋体" w:hAnsi="Arial" w:cs="Arial"/>
          <w:b/>
          <w:sz w:val="24"/>
          <w:szCs w:val="24"/>
          <w:lang w:val="en-US" w:eastAsia="zh-CN"/>
        </w:rPr>
        <w:t>1158</w:t>
      </w:r>
    </w:p>
    <w:p w:rsidR="007B2114" w:rsidRDefault="00000000">
      <w:pPr>
        <w:tabs>
          <w:tab w:val="left" w:pos="567"/>
        </w:tabs>
        <w:outlineLvl w:val="0"/>
        <w:rPr>
          <w:rFonts w:ascii="Arial" w:hAnsi="Arial" w:cs="Arial"/>
          <w:b/>
          <w:sz w:val="24"/>
          <w:szCs w:val="24"/>
        </w:rPr>
      </w:pPr>
      <w:r>
        <w:rPr>
          <w:rFonts w:ascii="Arial" w:hAnsi="Arial" w:cs="Arial" w:hint="eastAsia"/>
          <w:b/>
          <w:sz w:val="24"/>
          <w:szCs w:val="24"/>
        </w:rPr>
        <w:t xml:space="preserve">Taipei, June </w:t>
      </w:r>
      <w:r>
        <w:rPr>
          <w:rFonts w:ascii="Arial" w:eastAsia="宋体" w:hAnsi="Arial" w:cs="Arial" w:hint="eastAsia"/>
          <w:b/>
          <w:sz w:val="24"/>
          <w:szCs w:val="24"/>
          <w:lang w:val="en-US" w:eastAsia="zh-CN"/>
        </w:rPr>
        <w:t>12</w:t>
      </w:r>
      <w:proofErr w:type="spellStart"/>
      <w:r>
        <w:rPr>
          <w:rFonts w:ascii="Arial" w:hAnsi="Arial" w:cs="Arial" w:hint="eastAsia"/>
          <w:b/>
          <w:sz w:val="24"/>
          <w:szCs w:val="24"/>
        </w:rPr>
        <w:t>th</w:t>
      </w:r>
      <w:proofErr w:type="spellEnd"/>
      <w:r>
        <w:rPr>
          <w:rFonts w:ascii="Arial" w:hAnsi="Arial" w:cs="Arial" w:hint="eastAsia"/>
          <w:b/>
          <w:sz w:val="24"/>
          <w:szCs w:val="24"/>
        </w:rPr>
        <w:t xml:space="preserve"> - </w:t>
      </w:r>
      <w:r>
        <w:rPr>
          <w:rFonts w:ascii="Arial" w:eastAsia="宋体" w:hAnsi="Arial" w:cs="Arial" w:hint="eastAsia"/>
          <w:b/>
          <w:sz w:val="24"/>
          <w:szCs w:val="24"/>
          <w:lang w:val="en-US" w:eastAsia="zh-CN"/>
        </w:rPr>
        <w:t>14th</w:t>
      </w:r>
      <w:r>
        <w:rPr>
          <w:rFonts w:ascii="Arial" w:hAnsi="Arial" w:cs="Arial" w:hint="eastAsia"/>
          <w:b/>
          <w:sz w:val="24"/>
          <w:szCs w:val="24"/>
        </w:rPr>
        <w:t>, 2023</w:t>
      </w:r>
    </w:p>
    <w:p w:rsidR="007B2114" w:rsidRDefault="00000000">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b/>
          <w:lang w:val="en-US" w:eastAsia="ko-KR"/>
        </w:rPr>
        <w:t>CMCC, Ericsson</w:t>
      </w:r>
    </w:p>
    <w:p w:rsidR="007B2114" w:rsidRDefault="00000000">
      <w:pPr>
        <w:tabs>
          <w:tab w:val="left" w:pos="2127"/>
          <w:tab w:val="left" w:pos="8790"/>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Status report for WI on Artificial Intelligence (AI)/Machine Learning (ML) for NG-RAN</w:t>
      </w:r>
    </w:p>
    <w:p w:rsidR="007B2114"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7B2114"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Pr>
          <w:rFonts w:ascii="Arial" w:eastAsia="Batang" w:hAnsi="Arial"/>
          <w:b/>
          <w:lang w:eastAsia="zh-CN"/>
        </w:rPr>
        <w:t>Agenda Item:</w:t>
      </w:r>
      <w:r>
        <w:rPr>
          <w:rFonts w:ascii="Arial" w:eastAsia="Batang" w:hAnsi="Arial"/>
          <w:b/>
          <w:lang w:eastAsia="zh-CN"/>
        </w:rPr>
        <w:tab/>
      </w:r>
      <w:r>
        <w:rPr>
          <w:rFonts w:ascii="Arial" w:eastAsiaTheme="minorEastAsia" w:hAnsi="Arial" w:cs="Arial"/>
          <w:b/>
          <w:lang w:eastAsia="zh-CN"/>
        </w:rPr>
        <w:t>9.3.3.4</w:t>
      </w:r>
    </w:p>
    <w:p w:rsidR="007B2114" w:rsidRDefault="00000000">
      <w:pPr>
        <w:pStyle w:val="2"/>
        <w:jc w:val="center"/>
        <w:rPr>
          <w:u w:val="single"/>
        </w:rPr>
      </w:pPr>
      <w:r>
        <w:rPr>
          <w:u w:val="single"/>
        </w:rPr>
        <w:t>Status Report to TSG</w:t>
      </w:r>
    </w:p>
    <w:p w:rsidR="007B2114"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B2114">
        <w:tc>
          <w:tcPr>
            <w:tcW w:w="2436" w:type="dxa"/>
            <w:shd w:val="clear" w:color="auto" w:fill="auto"/>
          </w:tcPr>
          <w:p w:rsidR="007B2114" w:rsidRDefault="00000000">
            <w:pPr>
              <w:tabs>
                <w:tab w:val="left" w:pos="567"/>
              </w:tabs>
              <w:spacing w:after="0"/>
              <w:rPr>
                <w:rFonts w:ascii="Arial" w:hAnsi="Arial" w:cs="Arial"/>
                <w:b/>
              </w:rPr>
            </w:pPr>
            <w:r>
              <w:rPr>
                <w:rFonts w:ascii="Arial" w:hAnsi="Arial" w:cs="Arial"/>
                <w:b/>
              </w:rPr>
              <w:t>WI / SI Name</w:t>
            </w:r>
          </w:p>
        </w:tc>
        <w:tc>
          <w:tcPr>
            <w:tcW w:w="7650" w:type="dxa"/>
            <w:gridSpan w:val="5"/>
          </w:tcPr>
          <w:p w:rsidR="007B2114" w:rsidRDefault="00000000">
            <w:pPr>
              <w:tabs>
                <w:tab w:val="left" w:pos="567"/>
              </w:tabs>
              <w:spacing w:after="0"/>
              <w:rPr>
                <w:rFonts w:ascii="Arial" w:hAnsi="Arial" w:cs="Arial"/>
              </w:rPr>
            </w:pPr>
            <w:r>
              <w:rPr>
                <w:rFonts w:ascii="Arial" w:hAnsi="Arial" w:cs="Arial"/>
              </w:rPr>
              <w:t>Artificial Intelligence (AI)/Machine Learning (ML) for NG-RAN</w:t>
            </w:r>
          </w:p>
        </w:tc>
      </w:tr>
      <w:tr w:rsidR="007B2114">
        <w:tc>
          <w:tcPr>
            <w:tcW w:w="2436" w:type="dxa"/>
            <w:shd w:val="clear" w:color="auto" w:fill="auto"/>
          </w:tcPr>
          <w:p w:rsidR="007B2114"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rsidR="007B2114"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7B2114" w:rsidRDefault="00000000">
            <w:pPr>
              <w:tabs>
                <w:tab w:val="left" w:pos="567"/>
              </w:tabs>
              <w:spacing w:after="0"/>
              <w:rPr>
                <w:rFonts w:ascii="Arial" w:hAnsi="Arial" w:cs="Arial"/>
              </w:rPr>
            </w:pPr>
            <w:r>
              <w:rPr>
                <w:rFonts w:ascii="Arial" w:hAnsi="Arial" w:cs="Arial"/>
                <w:lang w:eastAsia="ja-JP"/>
              </w:rPr>
              <w:t>No</w:t>
            </w:r>
          </w:p>
        </w:tc>
        <w:tc>
          <w:tcPr>
            <w:tcW w:w="1842" w:type="dxa"/>
          </w:tcPr>
          <w:p w:rsidR="007B2114"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7B2114" w:rsidRDefault="00000000">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7B2114" w:rsidRDefault="00000000">
            <w:pPr>
              <w:tabs>
                <w:tab w:val="left" w:pos="567"/>
              </w:tabs>
              <w:spacing w:after="0"/>
              <w:rPr>
                <w:rFonts w:ascii="Arial" w:hAnsi="Arial" w:cs="Arial"/>
              </w:rPr>
            </w:pPr>
            <w:r>
              <w:rPr>
                <w:rFonts w:ascii="Arial" w:hAnsi="Arial" w:cs="Arial"/>
              </w:rPr>
              <w:t>Performance part:</w:t>
            </w:r>
          </w:p>
          <w:p w:rsidR="007B2114"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rsidR="007B2114" w:rsidRDefault="00000000">
            <w:pPr>
              <w:tabs>
                <w:tab w:val="left" w:pos="567"/>
              </w:tabs>
              <w:spacing w:after="0"/>
              <w:rPr>
                <w:rFonts w:ascii="Arial" w:hAnsi="Arial" w:cs="Arial"/>
              </w:rPr>
            </w:pPr>
            <w:r>
              <w:rPr>
                <w:rFonts w:ascii="Arial" w:hAnsi="Arial" w:cs="Arial"/>
              </w:rPr>
              <w:t>Testing part:</w:t>
            </w:r>
          </w:p>
          <w:p w:rsidR="007B2114" w:rsidRDefault="00000000">
            <w:pPr>
              <w:tabs>
                <w:tab w:val="left" w:pos="567"/>
              </w:tabs>
              <w:spacing w:after="0"/>
              <w:rPr>
                <w:rFonts w:ascii="Arial" w:hAnsi="Arial" w:cs="Arial"/>
                <w:lang w:eastAsia="ja-JP"/>
              </w:rPr>
            </w:pPr>
            <w:r>
              <w:rPr>
                <w:rFonts w:ascii="Arial" w:hAnsi="Arial" w:cs="Arial" w:hint="eastAsia"/>
                <w:lang w:eastAsia="ja-JP"/>
              </w:rPr>
              <w:t>No</w:t>
            </w:r>
          </w:p>
        </w:tc>
      </w:tr>
      <w:tr w:rsidR="007B2114">
        <w:tc>
          <w:tcPr>
            <w:tcW w:w="2436" w:type="dxa"/>
          </w:tcPr>
          <w:p w:rsidR="007B2114" w:rsidRDefault="00000000">
            <w:pPr>
              <w:tabs>
                <w:tab w:val="left" w:pos="567"/>
              </w:tabs>
              <w:spacing w:after="0"/>
              <w:rPr>
                <w:rFonts w:ascii="Arial" w:hAnsi="Arial" w:cs="Arial"/>
                <w:b/>
              </w:rPr>
            </w:pPr>
            <w:r>
              <w:rPr>
                <w:rFonts w:ascii="Arial" w:hAnsi="Arial" w:cs="Arial"/>
                <w:b/>
              </w:rPr>
              <w:t>Acronym</w:t>
            </w:r>
          </w:p>
        </w:tc>
        <w:tc>
          <w:tcPr>
            <w:tcW w:w="7650" w:type="dxa"/>
            <w:gridSpan w:val="5"/>
          </w:tcPr>
          <w:p w:rsidR="007B2114" w:rsidRDefault="00000000">
            <w:pPr>
              <w:tabs>
                <w:tab w:val="left" w:pos="567"/>
              </w:tabs>
              <w:spacing w:after="0"/>
              <w:rPr>
                <w:rFonts w:ascii="Arial" w:hAnsi="Arial" w:cs="Arial"/>
                <w:lang w:val="en-US"/>
              </w:rPr>
            </w:pPr>
            <w:r>
              <w:rPr>
                <w:rFonts w:ascii="Arial" w:hAnsi="Arial" w:cs="Arial"/>
              </w:rPr>
              <w:t>NR_AIML_NGRAN</w:t>
            </w:r>
            <w:r>
              <w:rPr>
                <w:rFonts w:ascii="Arial" w:hAnsi="Arial" w:cs="Arial" w:hint="eastAsia"/>
              </w:rPr>
              <w:t>-Core</w:t>
            </w:r>
          </w:p>
        </w:tc>
      </w:tr>
      <w:tr w:rsidR="007B2114">
        <w:tc>
          <w:tcPr>
            <w:tcW w:w="2436" w:type="dxa"/>
          </w:tcPr>
          <w:p w:rsidR="007B2114" w:rsidRDefault="00000000">
            <w:pPr>
              <w:tabs>
                <w:tab w:val="left" w:pos="567"/>
              </w:tabs>
              <w:spacing w:after="0"/>
              <w:rPr>
                <w:rFonts w:ascii="Arial" w:hAnsi="Arial" w:cs="Arial"/>
                <w:b/>
              </w:rPr>
            </w:pPr>
            <w:r>
              <w:rPr>
                <w:rFonts w:ascii="Arial" w:hAnsi="Arial" w:cs="Arial"/>
                <w:b/>
              </w:rPr>
              <w:t>Unique ID</w:t>
            </w:r>
          </w:p>
        </w:tc>
        <w:tc>
          <w:tcPr>
            <w:tcW w:w="7650" w:type="dxa"/>
            <w:gridSpan w:val="5"/>
          </w:tcPr>
          <w:p w:rsidR="007B2114" w:rsidRDefault="00000000">
            <w:pPr>
              <w:tabs>
                <w:tab w:val="left" w:pos="567"/>
              </w:tabs>
              <w:spacing w:after="0"/>
              <w:rPr>
                <w:rFonts w:ascii="Arial" w:hAnsi="Arial" w:cs="Arial"/>
                <w:lang w:eastAsia="ja-JP"/>
              </w:rPr>
            </w:pPr>
            <w:r>
              <w:rPr>
                <w:rFonts w:ascii="Arial" w:hAnsi="Arial" w:cs="Arial"/>
                <w:color w:val="000000"/>
                <w:shd w:val="clear" w:color="auto" w:fill="FFFFFF"/>
              </w:rPr>
              <w:t>941010</w:t>
            </w:r>
          </w:p>
        </w:tc>
      </w:tr>
      <w:tr w:rsidR="007B2114">
        <w:tc>
          <w:tcPr>
            <w:tcW w:w="2436" w:type="dxa"/>
          </w:tcPr>
          <w:p w:rsidR="007B2114"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B2114" w:rsidRDefault="00000000">
            <w:pPr>
              <w:tabs>
                <w:tab w:val="left" w:pos="567"/>
              </w:tabs>
              <w:spacing w:after="0"/>
              <w:rPr>
                <w:rFonts w:ascii="Arial" w:hAnsi="Arial" w:cs="Arial"/>
                <w:lang w:eastAsia="ja-JP"/>
              </w:rPr>
            </w:pPr>
            <w:r w:rsidRPr="007C5559">
              <w:rPr>
                <w:rFonts w:ascii="Arial" w:hAnsi="Arial" w:cs="Arial"/>
                <w:color w:val="000000"/>
                <w:shd w:val="clear" w:color="auto" w:fill="FFFFFF"/>
              </w:rPr>
              <w:t>RP-2</w:t>
            </w:r>
            <w:r w:rsidR="007C5559" w:rsidRPr="007C5559">
              <w:rPr>
                <w:rFonts w:ascii="Arial" w:hAnsi="Arial" w:cs="Arial" w:hint="eastAsia"/>
                <w:color w:val="000000"/>
                <w:shd w:val="clear" w:color="auto" w:fill="FFFFFF"/>
              </w:rPr>
              <w:t>20</w:t>
            </w:r>
            <w:r w:rsidRPr="007C5559">
              <w:rPr>
                <w:rFonts w:ascii="Arial" w:hAnsi="Arial" w:cs="Arial"/>
                <w:color w:val="000000"/>
                <w:shd w:val="clear" w:color="auto" w:fill="FFFFFF"/>
              </w:rPr>
              <w:t>6</w:t>
            </w:r>
            <w:r w:rsidR="007C5559" w:rsidRPr="007C5559">
              <w:rPr>
                <w:rFonts w:ascii="Arial" w:hAnsi="Arial" w:cs="Arial" w:hint="eastAsia"/>
                <w:color w:val="000000"/>
                <w:shd w:val="clear" w:color="auto" w:fill="FFFFFF"/>
              </w:rPr>
              <w:t>35</w:t>
            </w:r>
          </w:p>
        </w:tc>
      </w:tr>
      <w:tr w:rsidR="007B2114">
        <w:tc>
          <w:tcPr>
            <w:tcW w:w="2436" w:type="dxa"/>
          </w:tcPr>
          <w:p w:rsidR="007B2114" w:rsidRDefault="00000000">
            <w:pPr>
              <w:tabs>
                <w:tab w:val="left" w:pos="567"/>
              </w:tabs>
              <w:spacing w:after="0"/>
              <w:rPr>
                <w:rFonts w:ascii="Arial" w:hAnsi="Arial" w:cs="Arial"/>
                <w:b/>
              </w:rPr>
            </w:pPr>
            <w:r>
              <w:rPr>
                <w:rFonts w:ascii="Arial" w:hAnsi="Arial" w:cs="Arial"/>
                <w:b/>
              </w:rPr>
              <w:t>Target Completion Date</w:t>
            </w:r>
          </w:p>
          <w:p w:rsidR="007B2114"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rsidR="007B2114"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rsidR="007B2114" w:rsidRDefault="00000000">
            <w:pPr>
              <w:tabs>
                <w:tab w:val="left" w:pos="1075"/>
              </w:tabs>
              <w:spacing w:after="0"/>
              <w:rPr>
                <w:rFonts w:ascii="Arial" w:eastAsiaTheme="minorEastAsia" w:hAnsi="Arial" w:cs="Arial"/>
                <w:color w:val="000000" w:themeColor="text1"/>
                <w:kern w:val="2"/>
                <w:sz w:val="21"/>
                <w:szCs w:val="2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rsidR="007B2114" w:rsidRDefault="00000000">
            <w:pPr>
              <w:tabs>
                <w:tab w:val="left" w:pos="567"/>
              </w:tabs>
              <w:spacing w:after="0"/>
              <w:rPr>
                <w:rFonts w:ascii="Arial" w:hAnsi="Arial" w:cs="Arial"/>
                <w:lang w:eastAsia="ja-JP"/>
              </w:rPr>
            </w:pPr>
            <w:r>
              <w:rPr>
                <w:rFonts w:ascii="Arial" w:hAnsi="Arial" w:cs="Arial"/>
                <w:lang w:eastAsia="ja-JP"/>
              </w:rPr>
              <w:t xml:space="preserve">Core part: </w:t>
            </w:r>
          </w:p>
          <w:p w:rsidR="007B2114" w:rsidRPr="003340A1" w:rsidRDefault="003340A1" w:rsidP="003340A1">
            <w:pPr>
              <w:tabs>
                <w:tab w:val="left" w:pos="567"/>
              </w:tabs>
              <w:spacing w:after="0"/>
              <w:rPr>
                <w:rFonts w:ascii="Arial" w:eastAsia="宋体" w:hAnsi="Arial" w:cs="Arial"/>
                <w:lang w:eastAsia="zh-CN"/>
              </w:rPr>
            </w:pPr>
            <w:r w:rsidRPr="001C00F2">
              <w:rPr>
                <w:rFonts w:ascii="Arial" w:hAnsi="Arial" w:cs="Arial" w:hint="eastAsia"/>
                <w:color w:val="FF0000"/>
                <w:kern w:val="2"/>
                <w:sz w:val="21"/>
                <w:szCs w:val="22"/>
                <w:lang w:val="en-US" w:eastAsia="ja-JP"/>
              </w:rPr>
              <w:t>12</w:t>
            </w:r>
            <w:r w:rsidR="00204D56" w:rsidRPr="001C00F2">
              <w:rPr>
                <w:rFonts w:ascii="Arial" w:hAnsi="Arial" w:cs="Arial"/>
                <w:color w:val="FF0000"/>
                <w:kern w:val="2"/>
                <w:sz w:val="21"/>
                <w:szCs w:val="22"/>
                <w:lang w:val="en-US" w:eastAsia="ja-JP"/>
              </w:rPr>
              <w:t>/2023</w:t>
            </w:r>
            <w:r w:rsidRPr="001C00F2">
              <w:rPr>
                <w:rFonts w:ascii="Arial" w:hAnsi="Arial" w:cs="Arial" w:hint="eastAsia"/>
                <w:color w:val="FF0000"/>
                <w:kern w:val="2"/>
                <w:sz w:val="21"/>
                <w:szCs w:val="22"/>
                <w:lang w:val="en-US" w:eastAsia="ja-JP"/>
              </w:rPr>
              <w:t>(</w:t>
            </w:r>
            <w:r w:rsidRPr="001C00F2">
              <w:rPr>
                <w:rFonts w:ascii="Arial" w:hAnsi="Arial" w:cs="Arial"/>
                <w:color w:val="FF0000"/>
                <w:kern w:val="2"/>
                <w:sz w:val="21"/>
                <w:szCs w:val="22"/>
                <w:lang w:val="en-US" w:eastAsia="ja-JP"/>
              </w:rPr>
              <w:t>+6)</w:t>
            </w:r>
          </w:p>
        </w:tc>
        <w:tc>
          <w:tcPr>
            <w:tcW w:w="2268" w:type="dxa"/>
          </w:tcPr>
          <w:p w:rsidR="007B2114" w:rsidRDefault="00000000">
            <w:pPr>
              <w:tabs>
                <w:tab w:val="left" w:pos="567"/>
              </w:tabs>
              <w:spacing w:after="0"/>
              <w:rPr>
                <w:rFonts w:ascii="Arial" w:hAnsi="Arial" w:cs="Arial"/>
                <w:lang w:eastAsia="ja-JP"/>
              </w:rPr>
            </w:pPr>
            <w:r>
              <w:rPr>
                <w:rFonts w:ascii="Arial" w:hAnsi="Arial" w:cs="Arial"/>
                <w:lang w:eastAsia="ja-JP"/>
              </w:rPr>
              <w:t xml:space="preserve">Performance part: </w:t>
            </w:r>
          </w:p>
          <w:p w:rsidR="007B2114"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rsidR="007B2114"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lang w:eastAsia="zh-CN"/>
              </w:rPr>
              <w:t>N</w:t>
            </w:r>
            <w:r>
              <w:rPr>
                <w:rFonts w:ascii="Arial" w:eastAsiaTheme="minorEastAsia" w:hAnsi="Arial" w:cs="Arial"/>
                <w:lang w:eastAsia="zh-CN"/>
              </w:rPr>
              <w:t>/A</w:t>
            </w:r>
          </w:p>
        </w:tc>
      </w:tr>
      <w:tr w:rsidR="007B2114">
        <w:tc>
          <w:tcPr>
            <w:tcW w:w="2436" w:type="dxa"/>
          </w:tcPr>
          <w:p w:rsidR="007B2114" w:rsidRDefault="00000000">
            <w:pPr>
              <w:tabs>
                <w:tab w:val="left" w:pos="567"/>
              </w:tabs>
              <w:spacing w:after="0"/>
              <w:rPr>
                <w:rFonts w:ascii="Arial" w:hAnsi="Arial" w:cs="Arial"/>
                <w:b/>
              </w:rPr>
            </w:pPr>
            <w:r>
              <w:rPr>
                <w:rFonts w:ascii="Arial" w:hAnsi="Arial" w:cs="Arial"/>
                <w:b/>
              </w:rPr>
              <w:t>Overall Completion level</w:t>
            </w:r>
          </w:p>
        </w:tc>
        <w:tc>
          <w:tcPr>
            <w:tcW w:w="1846" w:type="dxa"/>
          </w:tcPr>
          <w:p w:rsidR="007B2114" w:rsidRDefault="00000000">
            <w:pPr>
              <w:tabs>
                <w:tab w:val="left" w:pos="567"/>
              </w:tabs>
              <w:spacing w:after="0"/>
              <w:rPr>
                <w:rFonts w:ascii="Arial" w:hAnsi="Arial" w:cs="Arial"/>
                <w:lang w:eastAsia="ja-JP"/>
              </w:rPr>
            </w:pPr>
            <w:r>
              <w:rPr>
                <w:rFonts w:ascii="Arial" w:hAnsi="Arial" w:cs="Arial"/>
                <w:lang w:eastAsia="ja-JP"/>
              </w:rPr>
              <w:t xml:space="preserve">Study Item: </w:t>
            </w:r>
          </w:p>
          <w:p w:rsidR="007B2114"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rsidR="007B2114" w:rsidRDefault="00000000">
            <w:pPr>
              <w:tabs>
                <w:tab w:val="left" w:pos="567"/>
              </w:tabs>
              <w:spacing w:after="0"/>
              <w:rPr>
                <w:rFonts w:ascii="Arial" w:hAnsi="Arial" w:cs="Arial"/>
                <w:lang w:eastAsia="ja-JP"/>
              </w:rPr>
            </w:pPr>
            <w:r>
              <w:rPr>
                <w:rFonts w:ascii="Arial" w:hAnsi="Arial" w:cs="Arial"/>
                <w:lang w:eastAsia="ja-JP"/>
              </w:rPr>
              <w:t xml:space="preserve">Core part: </w:t>
            </w:r>
          </w:p>
          <w:p w:rsidR="007B2114" w:rsidRDefault="00204D56">
            <w:pPr>
              <w:tabs>
                <w:tab w:val="left" w:pos="567"/>
              </w:tabs>
              <w:spacing w:after="0"/>
              <w:rPr>
                <w:rFonts w:ascii="Arial" w:hAnsi="Arial" w:cs="Arial"/>
                <w:lang w:eastAsia="ja-JP"/>
              </w:rPr>
            </w:pPr>
            <w:r w:rsidRPr="001C00F2">
              <w:rPr>
                <w:rFonts w:ascii="Arial" w:hAnsi="Arial" w:cs="Arial"/>
                <w:color w:val="FF0000"/>
                <w:kern w:val="2"/>
                <w:sz w:val="21"/>
                <w:szCs w:val="22"/>
                <w:lang w:val="en-US" w:eastAsia="ja-JP"/>
              </w:rPr>
              <w:t>60</w:t>
            </w:r>
            <w:r w:rsidRPr="001C00F2">
              <w:rPr>
                <w:rFonts w:ascii="Arial" w:hAnsi="Arial" w:cs="Arial" w:hint="eastAsia"/>
                <w:color w:val="FF0000"/>
                <w:kern w:val="2"/>
                <w:sz w:val="21"/>
                <w:szCs w:val="22"/>
                <w:lang w:val="en-US" w:eastAsia="ja-JP"/>
              </w:rPr>
              <w:t>%</w:t>
            </w:r>
          </w:p>
        </w:tc>
        <w:tc>
          <w:tcPr>
            <w:tcW w:w="2268" w:type="dxa"/>
          </w:tcPr>
          <w:p w:rsidR="007B2114" w:rsidRDefault="00000000">
            <w:pPr>
              <w:tabs>
                <w:tab w:val="left" w:pos="567"/>
              </w:tabs>
              <w:spacing w:after="0"/>
              <w:rPr>
                <w:rFonts w:ascii="Arial" w:hAnsi="Arial" w:cs="Arial"/>
                <w:lang w:eastAsia="ja-JP"/>
              </w:rPr>
            </w:pPr>
            <w:r>
              <w:rPr>
                <w:rFonts w:ascii="Arial" w:hAnsi="Arial" w:cs="Arial"/>
                <w:lang w:eastAsia="ja-JP"/>
              </w:rPr>
              <w:t xml:space="preserve">Performance Part: </w:t>
            </w:r>
          </w:p>
          <w:p w:rsidR="007B2114"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rsidR="007B2114" w:rsidRDefault="00000000">
            <w:pPr>
              <w:tabs>
                <w:tab w:val="left" w:pos="567"/>
              </w:tabs>
              <w:spacing w:after="0"/>
              <w:rPr>
                <w:rFonts w:ascii="Arial" w:hAnsi="Arial" w:cs="Arial"/>
                <w:lang w:eastAsia="ja-JP"/>
              </w:rPr>
            </w:pPr>
            <w:r>
              <w:rPr>
                <w:rFonts w:ascii="Arial" w:hAnsi="Arial" w:cs="Arial"/>
                <w:lang w:eastAsia="ja-JP"/>
              </w:rPr>
              <w:t xml:space="preserve">Testing part: </w:t>
            </w:r>
          </w:p>
          <w:p w:rsidR="007B2114" w:rsidRDefault="00000000">
            <w:pPr>
              <w:tabs>
                <w:tab w:val="left" w:pos="567"/>
              </w:tabs>
              <w:spacing w:after="0"/>
              <w:rPr>
                <w:rFonts w:ascii="Arial" w:hAnsi="Arial" w:cs="Arial"/>
                <w:highlight w:val="yellow"/>
                <w:lang w:eastAsia="ja-JP"/>
              </w:rPr>
            </w:pPr>
            <w:r>
              <w:rPr>
                <w:rFonts w:ascii="Arial" w:eastAsiaTheme="minorEastAsia" w:hAnsi="Arial" w:cs="Arial" w:hint="eastAsia"/>
                <w:lang w:eastAsia="zh-CN"/>
              </w:rPr>
              <w:t>N</w:t>
            </w:r>
            <w:r>
              <w:rPr>
                <w:rFonts w:ascii="Arial" w:eastAsiaTheme="minorEastAsia" w:hAnsi="Arial" w:cs="Arial"/>
                <w:lang w:eastAsia="zh-CN"/>
              </w:rPr>
              <w:t>/A</w:t>
            </w:r>
          </w:p>
        </w:tc>
      </w:tr>
    </w:tbl>
    <w:p w:rsidR="007B2114"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B2114" w:rsidRDefault="00000000">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B2114" w:rsidRDefault="00000000">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B2114" w:rsidRDefault="00000000">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B2114" w:rsidRDefault="007B2114">
      <w:pPr>
        <w:pStyle w:val="aff7"/>
        <w:tabs>
          <w:tab w:val="left" w:pos="567"/>
        </w:tabs>
        <w:ind w:leftChars="0" w:left="924"/>
        <w:rPr>
          <w:rFonts w:ascii="Arial" w:hAnsi="Arial" w:cs="Arial"/>
          <w:color w:val="FF0000"/>
        </w:rPr>
      </w:pPr>
    </w:p>
    <w:p w:rsidR="007B2114"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7B2114">
        <w:tc>
          <w:tcPr>
            <w:tcW w:w="2758" w:type="dxa"/>
            <w:gridSpan w:val="2"/>
          </w:tcPr>
          <w:p w:rsidR="007B2114" w:rsidRDefault="00000000">
            <w:pPr>
              <w:tabs>
                <w:tab w:val="left" w:pos="567"/>
              </w:tabs>
              <w:spacing w:after="0"/>
              <w:rPr>
                <w:rFonts w:ascii="Arial" w:hAnsi="Arial" w:cs="Arial"/>
                <w:b/>
              </w:rPr>
            </w:pPr>
            <w:r>
              <w:rPr>
                <w:rFonts w:ascii="Arial" w:hAnsi="Arial" w:cs="Arial"/>
                <w:b/>
              </w:rPr>
              <w:t>Leading WG</w:t>
            </w:r>
          </w:p>
        </w:tc>
        <w:tc>
          <w:tcPr>
            <w:tcW w:w="7489" w:type="dxa"/>
          </w:tcPr>
          <w:p w:rsidR="007B2114"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w:t>
            </w:r>
          </w:p>
        </w:tc>
      </w:tr>
      <w:tr w:rsidR="007B2114">
        <w:tc>
          <w:tcPr>
            <w:tcW w:w="1418" w:type="dxa"/>
            <w:vMerge w:val="restart"/>
            <w:vAlign w:val="center"/>
          </w:tcPr>
          <w:p w:rsidR="007B2114" w:rsidRDefault="00000000">
            <w:pPr>
              <w:tabs>
                <w:tab w:val="left" w:pos="567"/>
              </w:tabs>
              <w:rPr>
                <w:rFonts w:ascii="Arial" w:hAnsi="Arial" w:cs="Arial"/>
                <w:b/>
              </w:rPr>
            </w:pPr>
            <w:r>
              <w:rPr>
                <w:rFonts w:ascii="Arial" w:hAnsi="Arial" w:cs="Arial"/>
                <w:b/>
              </w:rPr>
              <w:t>Rapporteur</w:t>
            </w:r>
          </w:p>
        </w:tc>
        <w:tc>
          <w:tcPr>
            <w:tcW w:w="1340" w:type="dxa"/>
          </w:tcPr>
          <w:p w:rsidR="007B2114" w:rsidRDefault="00000000">
            <w:pPr>
              <w:tabs>
                <w:tab w:val="left" w:pos="567"/>
              </w:tabs>
              <w:spacing w:after="0"/>
              <w:rPr>
                <w:rFonts w:ascii="Arial" w:hAnsi="Arial" w:cs="Arial"/>
                <w:b/>
              </w:rPr>
            </w:pPr>
            <w:r>
              <w:rPr>
                <w:rFonts w:ascii="Arial" w:hAnsi="Arial" w:cs="Arial"/>
                <w:b/>
              </w:rPr>
              <w:t>Name</w:t>
            </w:r>
          </w:p>
        </w:tc>
        <w:tc>
          <w:tcPr>
            <w:tcW w:w="7489" w:type="dxa"/>
          </w:tcPr>
          <w:p w:rsidR="007B2114" w:rsidRDefault="00000000">
            <w:pPr>
              <w:tabs>
                <w:tab w:val="left" w:pos="567"/>
              </w:tabs>
              <w:spacing w:after="0"/>
              <w:rPr>
                <w:rFonts w:ascii="Arial" w:eastAsiaTheme="minorEastAsia" w:hAnsi="Arial" w:cs="Arial"/>
                <w:lang w:eastAsia="zh-CN"/>
              </w:rPr>
            </w:pPr>
            <w:r>
              <w:rPr>
                <w:rFonts w:ascii="Arial" w:eastAsiaTheme="minorEastAsia" w:hAnsi="Arial" w:cs="Arial"/>
                <w:lang w:eastAsia="zh-CN"/>
              </w:rPr>
              <w:t xml:space="preserve">Fang Xie, Angelo </w:t>
            </w:r>
            <w:proofErr w:type="spellStart"/>
            <w:r>
              <w:rPr>
                <w:rFonts w:ascii="Arial" w:eastAsiaTheme="minorEastAsia" w:hAnsi="Arial" w:cs="Arial"/>
                <w:lang w:eastAsia="zh-CN"/>
              </w:rPr>
              <w:t>Centonza</w:t>
            </w:r>
            <w:proofErr w:type="spellEnd"/>
          </w:p>
        </w:tc>
      </w:tr>
      <w:tr w:rsidR="007B2114">
        <w:tc>
          <w:tcPr>
            <w:tcW w:w="1418" w:type="dxa"/>
            <w:vMerge/>
          </w:tcPr>
          <w:p w:rsidR="007B2114" w:rsidRDefault="007B2114">
            <w:pPr>
              <w:tabs>
                <w:tab w:val="left" w:pos="567"/>
              </w:tabs>
              <w:rPr>
                <w:rFonts w:ascii="Arial" w:hAnsi="Arial" w:cs="Arial"/>
                <w:b/>
              </w:rPr>
            </w:pPr>
          </w:p>
        </w:tc>
        <w:tc>
          <w:tcPr>
            <w:tcW w:w="1340" w:type="dxa"/>
          </w:tcPr>
          <w:p w:rsidR="007B2114" w:rsidRDefault="00000000">
            <w:pPr>
              <w:tabs>
                <w:tab w:val="left" w:pos="567"/>
              </w:tabs>
              <w:spacing w:after="0"/>
              <w:rPr>
                <w:rFonts w:ascii="Arial" w:hAnsi="Arial" w:cs="Arial"/>
                <w:b/>
              </w:rPr>
            </w:pPr>
            <w:r>
              <w:rPr>
                <w:rFonts w:ascii="Arial" w:hAnsi="Arial" w:cs="Arial"/>
                <w:b/>
              </w:rPr>
              <w:t>Company</w:t>
            </w:r>
          </w:p>
        </w:tc>
        <w:tc>
          <w:tcPr>
            <w:tcW w:w="7489" w:type="dxa"/>
          </w:tcPr>
          <w:p w:rsidR="007B2114"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 Ericsson</w:t>
            </w:r>
          </w:p>
        </w:tc>
      </w:tr>
      <w:tr w:rsidR="007B2114">
        <w:tc>
          <w:tcPr>
            <w:tcW w:w="1418" w:type="dxa"/>
            <w:vMerge/>
          </w:tcPr>
          <w:p w:rsidR="007B2114" w:rsidRDefault="007B2114">
            <w:pPr>
              <w:tabs>
                <w:tab w:val="left" w:pos="567"/>
              </w:tabs>
              <w:rPr>
                <w:rFonts w:ascii="Arial" w:hAnsi="Arial" w:cs="Arial"/>
                <w:b/>
              </w:rPr>
            </w:pPr>
          </w:p>
        </w:tc>
        <w:tc>
          <w:tcPr>
            <w:tcW w:w="1340" w:type="dxa"/>
          </w:tcPr>
          <w:p w:rsidR="007B2114" w:rsidRDefault="00000000">
            <w:pPr>
              <w:tabs>
                <w:tab w:val="left" w:pos="567"/>
              </w:tabs>
              <w:spacing w:after="0"/>
              <w:rPr>
                <w:rFonts w:ascii="Arial" w:hAnsi="Arial" w:cs="Arial"/>
                <w:b/>
              </w:rPr>
            </w:pPr>
            <w:r>
              <w:rPr>
                <w:rFonts w:ascii="Arial" w:hAnsi="Arial" w:cs="Arial"/>
                <w:b/>
              </w:rPr>
              <w:t>Email</w:t>
            </w:r>
          </w:p>
        </w:tc>
        <w:tc>
          <w:tcPr>
            <w:tcW w:w="7489" w:type="dxa"/>
          </w:tcPr>
          <w:p w:rsidR="007B2114" w:rsidRDefault="00000000">
            <w:pPr>
              <w:tabs>
                <w:tab w:val="left" w:pos="567"/>
              </w:tabs>
              <w:spacing w:after="0"/>
              <w:rPr>
                <w:rFonts w:ascii="Arial" w:eastAsiaTheme="minorEastAsia" w:hAnsi="Arial" w:cs="Arial"/>
                <w:lang w:eastAsia="zh-CN"/>
              </w:rPr>
            </w:pPr>
            <w:hyperlink r:id="rId8" w:history="1">
              <w:r>
                <w:rPr>
                  <w:rStyle w:val="aff3"/>
                  <w:rFonts w:ascii="Arial" w:eastAsiaTheme="minorEastAsia" w:hAnsi="Arial" w:cs="Arial"/>
                  <w:lang w:eastAsia="zh-CN"/>
                </w:rPr>
                <w:t>xiefang@chinamobile.com</w:t>
              </w:r>
            </w:hyperlink>
            <w:r>
              <w:rPr>
                <w:rFonts w:ascii="Arial" w:eastAsiaTheme="minorEastAsia" w:hAnsi="Arial" w:cs="Arial"/>
                <w:lang w:eastAsia="zh-CN"/>
              </w:rPr>
              <w:t xml:space="preserve">, </w:t>
            </w:r>
            <w:hyperlink r:id="rId9" w:history="1">
              <w:r>
                <w:rPr>
                  <w:rStyle w:val="aff3"/>
                  <w:rFonts w:ascii="Arial" w:eastAsiaTheme="minorEastAsia" w:hAnsi="Arial" w:cs="Arial"/>
                  <w:lang w:eastAsia="zh-CN"/>
                </w:rPr>
                <w:t>angelo.centonza@ericsson.com</w:t>
              </w:r>
            </w:hyperlink>
            <w:r>
              <w:rPr>
                <w:rFonts w:ascii="Arial" w:eastAsiaTheme="minorEastAsia" w:hAnsi="Arial" w:cs="Arial"/>
                <w:lang w:eastAsia="zh-CN"/>
              </w:rPr>
              <w:t xml:space="preserve"> </w:t>
            </w:r>
          </w:p>
        </w:tc>
      </w:tr>
    </w:tbl>
    <w:p w:rsidR="007B2114" w:rsidRDefault="007B2114">
      <w:pPr>
        <w:pBdr>
          <w:bottom w:val="single" w:sz="4" w:space="1" w:color="auto"/>
        </w:pBdr>
        <w:rPr>
          <w:rFonts w:ascii="Arial" w:hAnsi="Arial" w:cs="Arial"/>
        </w:rPr>
      </w:pPr>
    </w:p>
    <w:p w:rsidR="007B2114" w:rsidRDefault="007B2114">
      <w:pPr>
        <w:pBdr>
          <w:bottom w:val="single" w:sz="4" w:space="1" w:color="auto"/>
        </w:pBdr>
        <w:rPr>
          <w:rFonts w:ascii="Arial" w:hAnsi="Arial" w:cs="Arial"/>
        </w:rPr>
      </w:pPr>
    </w:p>
    <w:p w:rsidR="007B2114"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B2114">
        <w:trPr>
          <w:jc w:val="center"/>
        </w:trPr>
        <w:tc>
          <w:tcPr>
            <w:tcW w:w="6185" w:type="dxa"/>
            <w:shd w:val="clear" w:color="auto" w:fill="E0E0E0"/>
          </w:tcPr>
          <w:p w:rsidR="007B2114"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rsidR="007B2114" w:rsidRDefault="003340A1">
            <w:pPr>
              <w:pStyle w:val="TAL"/>
              <w:jc w:val="center"/>
              <w:rPr>
                <w:lang w:eastAsia="ja-JP"/>
              </w:rPr>
            </w:pPr>
            <w:r>
              <w:rPr>
                <w:lang w:eastAsia="ja-JP"/>
              </w:rPr>
              <w:t>Yes</w:t>
            </w:r>
          </w:p>
        </w:tc>
      </w:tr>
    </w:tbl>
    <w:p w:rsidR="007B2114" w:rsidRDefault="007B2114">
      <w:pPr>
        <w:spacing w:after="0"/>
        <w:rPr>
          <w:rFonts w:ascii="Arial" w:hAnsi="Arial" w:cs="Arial"/>
        </w:rPr>
      </w:pPr>
    </w:p>
    <w:p w:rsidR="007B2114"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B2114"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B2114" w:rsidRDefault="00000000">
      <w:pPr>
        <w:spacing w:after="0"/>
        <w:rPr>
          <w:rFonts w:ascii="Arial" w:hAnsi="Arial" w:cs="Arial"/>
          <w:b/>
        </w:rPr>
      </w:pPr>
      <w:r>
        <w:rPr>
          <w:rFonts w:ascii="Arial" w:hAnsi="Arial" w:cs="Arial"/>
          <w:b/>
        </w:rPr>
        <w:t>Additional explanations/motivations for the time budget changes in the attached Excel table:</w:t>
      </w:r>
    </w:p>
    <w:p w:rsidR="007B2114" w:rsidRDefault="007B2114">
      <w:pPr>
        <w:spacing w:after="0"/>
        <w:rPr>
          <w:rFonts w:ascii="Arial" w:hAnsi="Arial" w:cs="Arial"/>
        </w:rPr>
      </w:pPr>
    </w:p>
    <w:p w:rsidR="005E4DF1" w:rsidRPr="005E4DF1" w:rsidRDefault="005E4DF1" w:rsidP="005E4DF1">
      <w:pPr>
        <w:shd w:val="clear" w:color="auto" w:fill="FFFFFF"/>
        <w:overflowPunct/>
        <w:autoSpaceDE/>
        <w:autoSpaceDN/>
        <w:adjustRightInd/>
        <w:spacing w:after="0"/>
        <w:textAlignment w:val="auto"/>
        <w:rPr>
          <w:rFonts w:ascii="Arial" w:eastAsia="Yu Mincho" w:hAnsi="Arial"/>
          <w:lang w:eastAsia="ja-JP"/>
        </w:rPr>
      </w:pPr>
      <w:r w:rsidRPr="005E4DF1">
        <w:rPr>
          <w:rFonts w:ascii="Arial" w:hAnsi="Arial"/>
          <w:lang w:eastAsia="ja-JP"/>
        </w:rPr>
        <w:t>T</w:t>
      </w:r>
      <w:r w:rsidRPr="005E4DF1">
        <w:rPr>
          <w:rFonts w:ascii="Arial" w:hAnsi="Arial" w:hint="eastAsia"/>
          <w:lang w:eastAsia="ja-JP"/>
        </w:rPr>
        <w:t>here are still some stage3 open issues need to be discussed and converged for LB and ME solution</w:t>
      </w:r>
      <w:r w:rsidRPr="005E4DF1">
        <w:rPr>
          <w:rFonts w:ascii="Arial" w:hAnsi="Arial" w:hint="eastAsia"/>
          <w:lang w:eastAsia="ja-JP"/>
        </w:rPr>
        <w:t>.</w:t>
      </w:r>
      <w:r w:rsidRPr="005E4DF1">
        <w:rPr>
          <w:rFonts w:ascii="Arial" w:hAnsi="Arial"/>
          <w:lang w:eastAsia="ja-JP"/>
        </w:rPr>
        <w:t xml:space="preserve"> F</w:t>
      </w:r>
      <w:r w:rsidRPr="005E4DF1">
        <w:rPr>
          <w:rFonts w:ascii="Arial" w:hAnsi="Arial" w:hint="eastAsia"/>
          <w:lang w:eastAsia="ja-JP"/>
        </w:rPr>
        <w:t>or ES solution, the feasibility of Energy Cost value needs to confirmed by SA5, LS reply from SA5 is expected</w:t>
      </w:r>
      <w:r>
        <w:rPr>
          <w:rFonts w:ascii="宋体" w:eastAsia="宋体" w:hAnsi="宋体" w:cs="宋体" w:hint="eastAsia"/>
          <w:lang w:eastAsia="zh-CN"/>
        </w:rPr>
        <w:t>.</w:t>
      </w:r>
    </w:p>
    <w:p w:rsidR="007B2114" w:rsidRDefault="007B2114">
      <w:pPr>
        <w:spacing w:after="0"/>
        <w:rPr>
          <w:rFonts w:ascii="Arial" w:hAnsi="Arial" w:cs="Arial"/>
        </w:rPr>
      </w:pPr>
    </w:p>
    <w:p w:rsidR="007B2114" w:rsidRDefault="00000000">
      <w:pPr>
        <w:pStyle w:val="2"/>
      </w:pPr>
      <w:r>
        <w:lastRenderedPageBreak/>
        <w:t>2.</w:t>
      </w:r>
      <w:r>
        <w:tab/>
        <w:t>Detailed progress in RAN WGs since last TSG meeting (for all involved WGs)</w:t>
      </w:r>
    </w:p>
    <w:p w:rsidR="007B2114" w:rsidRDefault="00000000">
      <w:pPr>
        <w:pStyle w:val="2"/>
        <w:rPr>
          <w:lang w:eastAsia="ja-JP"/>
        </w:rPr>
      </w:pPr>
      <w:r>
        <w:rPr>
          <w:lang w:eastAsia="ja-JP"/>
        </w:rPr>
        <w:t>2.1</w:t>
      </w:r>
      <w:r>
        <w:rPr>
          <w:lang w:eastAsia="ja-JP"/>
        </w:rPr>
        <w:tab/>
      </w:r>
      <w:r>
        <w:rPr>
          <w:rFonts w:hint="eastAsia"/>
          <w:lang w:eastAsia="ja-JP"/>
        </w:rPr>
        <w:t>RAN1</w:t>
      </w:r>
    </w:p>
    <w:p w:rsidR="007B2114" w:rsidRDefault="00000000">
      <w:pPr>
        <w:pStyle w:val="4"/>
        <w:rPr>
          <w:rFonts w:eastAsiaTheme="minorEastAsia"/>
          <w:lang w:eastAsia="zh-CN"/>
        </w:rPr>
      </w:pPr>
      <w:r>
        <w:rPr>
          <w:lang w:eastAsia="ja-JP"/>
        </w:rPr>
        <w:t>2.1.1</w:t>
      </w:r>
      <w:r>
        <w:rPr>
          <w:lang w:eastAsia="ja-JP"/>
        </w:rPr>
        <w:tab/>
        <w:t>Agreements</w:t>
      </w:r>
    </w:p>
    <w:p w:rsidR="007B2114" w:rsidRDefault="00000000">
      <w:pPr>
        <w:pStyle w:val="4"/>
        <w:rPr>
          <w:lang w:eastAsia="ja-JP"/>
        </w:rPr>
      </w:pPr>
      <w:r>
        <w:rPr>
          <w:lang w:eastAsia="ja-JP"/>
        </w:rPr>
        <w:t>2.1.2</w:t>
      </w:r>
      <w:r>
        <w:rPr>
          <w:lang w:eastAsia="ja-JP"/>
        </w:rPr>
        <w:tab/>
        <w:t>Remaining Open issues</w:t>
      </w:r>
    </w:p>
    <w:p w:rsidR="007B2114" w:rsidRDefault="00000000">
      <w:pPr>
        <w:pStyle w:val="2"/>
        <w:rPr>
          <w:rFonts w:eastAsiaTheme="minorEastAsia"/>
          <w:lang w:eastAsia="zh-CN"/>
        </w:rPr>
      </w:pPr>
      <w:r>
        <w:rPr>
          <w:lang w:eastAsia="ja-JP"/>
        </w:rPr>
        <w:t>2.2</w:t>
      </w:r>
      <w:r>
        <w:rPr>
          <w:lang w:eastAsia="ja-JP"/>
        </w:rPr>
        <w:tab/>
      </w:r>
      <w:r>
        <w:rPr>
          <w:rFonts w:hint="eastAsia"/>
          <w:lang w:eastAsia="ja-JP"/>
        </w:rPr>
        <w:t>RAN2</w:t>
      </w:r>
    </w:p>
    <w:p w:rsidR="007B2114" w:rsidRDefault="00000000">
      <w:pPr>
        <w:pStyle w:val="4"/>
        <w:rPr>
          <w:lang w:eastAsia="ja-JP"/>
        </w:rPr>
      </w:pPr>
      <w:r>
        <w:rPr>
          <w:lang w:eastAsia="ja-JP"/>
        </w:rPr>
        <w:t>2.2.1</w:t>
      </w:r>
      <w:r>
        <w:rPr>
          <w:lang w:eastAsia="ja-JP"/>
        </w:rPr>
        <w:tab/>
        <w:t>Agreements</w:t>
      </w:r>
    </w:p>
    <w:p w:rsidR="007B2114" w:rsidRDefault="00000000">
      <w:pPr>
        <w:pStyle w:val="4"/>
        <w:rPr>
          <w:lang w:eastAsia="ja-JP"/>
        </w:rPr>
      </w:pPr>
      <w:r>
        <w:rPr>
          <w:lang w:eastAsia="ja-JP"/>
        </w:rPr>
        <w:t>2.2.2</w:t>
      </w:r>
      <w:r>
        <w:rPr>
          <w:lang w:eastAsia="ja-JP"/>
        </w:rPr>
        <w:tab/>
        <w:t>Remaining Open issues</w:t>
      </w:r>
    </w:p>
    <w:p w:rsidR="007B2114" w:rsidRDefault="00000000">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rsidR="007B2114" w:rsidRDefault="00000000">
      <w:pPr>
        <w:pStyle w:val="4"/>
        <w:rPr>
          <w:lang w:eastAsia="ja-JP"/>
        </w:rPr>
      </w:pPr>
      <w:r>
        <w:rPr>
          <w:lang w:eastAsia="ja-JP"/>
        </w:rPr>
        <w:t>2.3.1</w:t>
      </w:r>
      <w:r>
        <w:rPr>
          <w:lang w:eastAsia="ja-JP"/>
        </w:rPr>
        <w:tab/>
        <w:t>Agreements</w:t>
      </w:r>
    </w:p>
    <w:p w:rsidR="007B2114" w:rsidRDefault="00000000">
      <w:pPr>
        <w:pStyle w:val="6"/>
        <w:rPr>
          <w:rFonts w:eastAsia="宋体"/>
          <w:lang w:val="en-US" w:eastAsia="zh-CN"/>
        </w:rPr>
      </w:pPr>
      <w:r>
        <w:rPr>
          <w:rFonts w:eastAsia="宋体" w:hint="eastAsia"/>
          <w:lang w:val="en-US" w:eastAsia="zh-CN"/>
        </w:rPr>
        <w:t>RAN3#119bis-e</w:t>
      </w:r>
    </w:p>
    <w:p w:rsidR="007B2114" w:rsidRDefault="00000000">
      <w:pPr>
        <w:pStyle w:val="af0"/>
        <w:numPr>
          <w:ilvl w:val="0"/>
          <w:numId w:val="11"/>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rsidR="007B2114" w:rsidRDefault="00000000">
      <w:pPr>
        <w:pStyle w:val="af0"/>
        <w:spacing w:beforeLines="50" w:before="120" w:afterLines="50" w:after="120"/>
        <w:jc w:val="both"/>
        <w:rPr>
          <w:rFonts w:ascii="Calibri" w:hAnsi="Calibri" w:cs="Calibri"/>
          <w:b/>
          <w:color w:val="008000"/>
          <w:sz w:val="18"/>
          <w:szCs w:val="24"/>
          <w:lang w:eastAsia="en-US"/>
        </w:rPr>
      </w:pPr>
      <w:hyperlink r:id="rId10" w:history="1">
        <w:r>
          <w:rPr>
            <w:rFonts w:ascii="Calibri" w:hAnsi="Calibri" w:cs="Calibri"/>
            <w:sz w:val="18"/>
            <w:lang w:eastAsia="en-US"/>
          </w:rPr>
          <w:t>R3-231133</w:t>
        </w:r>
      </w:hyperlink>
      <w:r>
        <w:rPr>
          <w:rFonts w:ascii="Calibri" w:hAnsi="Calibri" w:cs="Calibri"/>
          <w:sz w:val="18"/>
          <w:szCs w:val="24"/>
          <w:lang w:eastAsia="en-US"/>
        </w:rPr>
        <w:t xml:space="preserve">, </w:t>
      </w:r>
      <w:hyperlink r:id="rId11" w:history="1">
        <w:r>
          <w:rPr>
            <w:rFonts w:ascii="Calibri" w:hAnsi="Calibri" w:cs="Calibri"/>
            <w:sz w:val="18"/>
            <w:lang w:eastAsia="en-US"/>
          </w:rPr>
          <w:t>R3-231134</w:t>
        </w:r>
      </w:hyperlink>
      <w:r>
        <w:rPr>
          <w:rFonts w:ascii="Calibri" w:eastAsia="宋体" w:hAnsi="Calibri" w:cs="Calibri" w:hint="eastAsia"/>
          <w:sz w:val="18"/>
          <w:szCs w:val="24"/>
          <w:lang w:val="en-US" w:eastAsia="zh-CN"/>
        </w:rPr>
        <w:t>,</w:t>
      </w:r>
      <w:r>
        <w:rPr>
          <w:rFonts w:ascii="Calibri" w:hAnsi="Calibri" w:cs="Calibri"/>
          <w:sz w:val="18"/>
          <w:szCs w:val="24"/>
          <w:lang w:eastAsia="en-US"/>
        </w:rPr>
        <w:t xml:space="preserve"> </w:t>
      </w:r>
      <w:hyperlink r:id="rId12" w:history="1">
        <w:r>
          <w:rPr>
            <w:rFonts w:ascii="Calibri" w:hAnsi="Calibri" w:cs="Calibri"/>
            <w:sz w:val="18"/>
            <w:lang w:eastAsia="en-US"/>
          </w:rPr>
          <w:t>R3-231135</w:t>
        </w:r>
      </w:hyperlink>
      <w:r>
        <w:rPr>
          <w:rFonts w:ascii="Calibri" w:hAnsi="Calibri" w:cs="Calibri"/>
          <w:b/>
          <w:color w:val="008000"/>
          <w:sz w:val="18"/>
          <w:szCs w:val="24"/>
          <w:lang w:eastAsia="en-US"/>
        </w:rPr>
        <w:t xml:space="preserve"> Endorsed as BL CR</w:t>
      </w:r>
    </w:p>
    <w:p w:rsidR="007B2114" w:rsidRDefault="00000000">
      <w:pPr>
        <w:pStyle w:val="af0"/>
        <w:numPr>
          <w:ilvl w:val="0"/>
          <w:numId w:val="11"/>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w:t>
      </w:r>
      <w:r>
        <w:rPr>
          <w:rFonts w:ascii="Times New Roman" w:eastAsia="等线" w:hAnsi="Times New Roman" w:hint="eastAsia"/>
          <w:b/>
          <w:bCs/>
          <w:color w:val="000000" w:themeColor="text1"/>
          <w:u w:val="single"/>
          <w:lang w:eastAsia="en-US"/>
        </w:rPr>
        <w:t>t</w:t>
      </w:r>
      <w:r>
        <w:rPr>
          <w:rFonts w:ascii="Times New Roman" w:eastAsia="等线" w:hAnsi="Times New Roman"/>
          <w:b/>
          <w:bCs/>
          <w:color w:val="000000" w:themeColor="text1"/>
          <w:u w:val="single"/>
          <w:lang w:eastAsia="en-US"/>
        </w:rPr>
        <w:t>age2 Related</w:t>
      </w:r>
    </w:p>
    <w:p w:rsidR="007B2114" w:rsidRDefault="00000000">
      <w:pPr>
        <w:widowControl w:val="0"/>
        <w:ind w:left="144" w:hanging="144"/>
        <w:rPr>
          <w:rFonts w:ascii="Calibri" w:hAnsi="Calibri" w:cs="Calibri"/>
          <w:b/>
          <w:bCs/>
          <w:color w:val="008000"/>
          <w:sz w:val="18"/>
          <w:lang w:eastAsia="en-US"/>
        </w:rPr>
      </w:pPr>
      <w:r>
        <w:rPr>
          <w:rFonts w:ascii="Calibri" w:hAnsi="Calibri" w:cs="Calibri"/>
          <w:b/>
          <w:bCs/>
          <w:color w:val="008000"/>
          <w:sz w:val="18"/>
          <w:lang w:eastAsia="en-US"/>
        </w:rPr>
        <w:t xml:space="preserve">Procedures used for AI/ML support in the NG-RAN shall be “data type agnostic”, which means that the intended use of the data (e.g., input, output, feedback) shall not be indicated. </w:t>
      </w:r>
    </w:p>
    <w:p w:rsidR="007B2114" w:rsidRDefault="00000000">
      <w:pPr>
        <w:widowControl w:val="0"/>
        <w:ind w:left="144" w:hanging="144"/>
        <w:rPr>
          <w:rFonts w:ascii="Calibri" w:hAnsi="Calibri" w:cs="Calibri"/>
          <w:b/>
          <w:bCs/>
          <w:color w:val="008000"/>
          <w:sz w:val="18"/>
          <w:lang w:eastAsia="en-US"/>
        </w:rPr>
      </w:pPr>
      <w:r>
        <w:rPr>
          <w:rFonts w:ascii="Calibri" w:hAnsi="Calibri" w:cs="Calibri"/>
          <w:b/>
          <w:bCs/>
          <w:color w:val="008000"/>
          <w:sz w:val="18"/>
          <w:lang w:eastAsia="en-US"/>
        </w:rPr>
        <w:t xml:space="preserve">The requested prediction time is configured in the AI/ML INFORMATION REQUEST for one-time reporting. </w:t>
      </w:r>
    </w:p>
    <w:p w:rsidR="007B2114" w:rsidRDefault="00000000">
      <w:pPr>
        <w:widowControl w:val="0"/>
        <w:ind w:left="144" w:hanging="144"/>
        <w:rPr>
          <w:rFonts w:ascii="Calibri" w:hAnsi="Calibri" w:cs="Calibri"/>
          <w:b/>
          <w:bCs/>
          <w:color w:val="008000"/>
          <w:sz w:val="18"/>
          <w:lang w:eastAsia="en-US"/>
        </w:rPr>
      </w:pPr>
      <w:r>
        <w:rPr>
          <w:rFonts w:ascii="Calibri" w:hAnsi="Calibri" w:cs="Calibri"/>
          <w:b/>
          <w:bCs/>
          <w:color w:val="008000"/>
          <w:sz w:val="18"/>
          <w:lang w:eastAsia="en-US"/>
        </w:rPr>
        <w:t xml:space="preserve">Requested prediction time: time in the future for which the prediction information is requested in the AI/ML INFORMATION REQUEST. </w:t>
      </w:r>
    </w:p>
    <w:p w:rsidR="007B2114" w:rsidRDefault="00000000">
      <w:pPr>
        <w:rPr>
          <w:rFonts w:ascii="Calibri" w:hAnsi="Calibri" w:cs="Calibri"/>
          <w:b/>
          <w:color w:val="0000FF"/>
          <w:sz w:val="18"/>
          <w:lang w:eastAsia="en-US"/>
        </w:rPr>
      </w:pPr>
      <w:r>
        <w:rPr>
          <w:rFonts w:ascii="Calibri" w:hAnsi="Calibri" w:cs="Calibri"/>
          <w:b/>
          <w:color w:val="0000FF"/>
          <w:sz w:val="18"/>
          <w:lang w:eastAsia="en-US"/>
        </w:rPr>
        <w:t>FFS whether the Requested Prediction time consists of a time interval.</w:t>
      </w:r>
    </w:p>
    <w:p w:rsidR="007B2114" w:rsidRDefault="00000000">
      <w:pPr>
        <w:widowControl w:val="0"/>
        <w:ind w:left="144" w:hanging="144"/>
        <w:rPr>
          <w:rFonts w:ascii="Calibri" w:hAnsi="Calibri" w:cs="Calibri"/>
          <w:b/>
          <w:color w:val="0000FF"/>
          <w:sz w:val="18"/>
          <w:lang w:eastAsia="en-US"/>
        </w:rPr>
      </w:pPr>
      <w:r>
        <w:rPr>
          <w:rFonts w:ascii="Calibri" w:hAnsi="Calibri" w:cs="Calibri"/>
          <w:b/>
          <w:bCs/>
          <w:color w:val="008000"/>
          <w:sz w:val="18"/>
          <w:lang w:eastAsia="en-US"/>
        </w:rPr>
        <w:t>For periodic reporting, the requested prediction time is explicitly signalled. The details need to be further discussed.</w:t>
      </w:r>
    </w:p>
    <w:p w:rsidR="007B2114" w:rsidRDefault="007B2114">
      <w:pPr>
        <w:widowControl w:val="0"/>
        <w:ind w:left="144" w:hanging="144"/>
        <w:rPr>
          <w:rFonts w:eastAsia="等线"/>
          <w:b/>
          <w:bCs/>
          <w:color w:val="000000" w:themeColor="text1"/>
          <w:u w:val="single"/>
          <w:lang w:eastAsia="en-US"/>
        </w:rPr>
      </w:pPr>
    </w:p>
    <w:p w:rsidR="007B2114" w:rsidRDefault="00000000">
      <w:pPr>
        <w:pStyle w:val="af0"/>
        <w:numPr>
          <w:ilvl w:val="0"/>
          <w:numId w:val="11"/>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Stage3 Related</w:t>
      </w:r>
    </w:p>
    <w:p w:rsidR="007B2114"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3.1 LB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rsidR="007B2114" w:rsidRDefault="00000000">
      <w:pPr>
        <w:jc w:val="both"/>
        <w:rPr>
          <w:rStyle w:val="15"/>
          <w:rFonts w:ascii="Calibri" w:eastAsia="宋体" w:hAnsi="Calibri" w:cs="Calibri"/>
          <w:b/>
          <w:color w:val="008000"/>
          <w:sz w:val="18"/>
          <w:u w:val="none"/>
          <w:lang w:val="en-US" w:eastAsia="zh-CN"/>
        </w:rPr>
      </w:pPr>
      <w:r w:rsidRPr="000A019A">
        <w:rPr>
          <w:rStyle w:val="15"/>
          <w:rFonts w:ascii="Calibri" w:eastAsia="宋体" w:hAnsi="Calibri" w:cs="Calibri" w:hint="eastAsia"/>
          <w:bCs/>
          <w:color w:val="auto"/>
          <w:sz w:val="18"/>
          <w:u w:val="none"/>
          <w:lang w:val="en-US" w:eastAsia="zh-CN"/>
        </w:rPr>
        <w:t>R3-232148</w:t>
      </w:r>
      <w:r>
        <w:rPr>
          <w:rStyle w:val="15"/>
          <w:rFonts w:ascii="Calibri" w:eastAsia="宋体" w:hAnsi="Calibri" w:cs="Calibri" w:hint="eastAsia"/>
          <w:b/>
          <w:color w:val="008000"/>
          <w:sz w:val="18"/>
          <w:u w:val="none"/>
          <w:lang w:val="en-US" w:eastAsia="zh-CN"/>
        </w:rPr>
        <w:t xml:space="preserve"> agreed.</w:t>
      </w:r>
    </w:p>
    <w:p w:rsidR="007B2114" w:rsidRDefault="00000000">
      <w:pPr>
        <w:jc w:val="both"/>
        <w:rPr>
          <w:rStyle w:val="15"/>
          <w:rFonts w:ascii="Calibri" w:hAnsi="Calibri" w:cs="Calibri"/>
          <w:b/>
          <w:color w:val="008000"/>
          <w:sz w:val="18"/>
          <w:u w:val="none"/>
          <w:lang w:eastAsia="en-US"/>
        </w:rPr>
      </w:pPr>
      <w:r>
        <w:rPr>
          <w:rStyle w:val="15"/>
          <w:rFonts w:ascii="Calibri" w:hAnsi="Calibri" w:cs="Calibri"/>
          <w:b/>
          <w:color w:val="008000"/>
          <w:sz w:val="18"/>
          <w:u w:val="none"/>
          <w:lang w:eastAsia="en-US"/>
        </w:rPr>
        <w:t>No additional explicit indication is required in the AI/ML INFORMATION REQUEST message</w:t>
      </w:r>
      <w:r>
        <w:rPr>
          <w:rFonts w:ascii="Calibri" w:hAnsi="Calibri" w:cs="Calibri"/>
          <w:b/>
          <w:color w:val="008000"/>
          <w:sz w:val="18"/>
          <w:lang w:eastAsia="en-US"/>
        </w:rPr>
        <w:t xml:space="preserve"> </w:t>
      </w:r>
      <w:r>
        <w:rPr>
          <w:rFonts w:ascii="Calibri" w:hAnsi="Calibri" w:cs="Calibri"/>
          <w:b/>
          <w:bCs/>
          <w:color w:val="008000"/>
          <w:sz w:val="18"/>
          <w:lang w:eastAsia="en-US"/>
        </w:rPr>
        <w:t xml:space="preserve">that </w:t>
      </w:r>
      <w:r>
        <w:rPr>
          <w:rStyle w:val="15"/>
          <w:rFonts w:ascii="Calibri" w:hAnsi="Calibri" w:cs="Calibri"/>
          <w:b/>
          <w:color w:val="008000"/>
          <w:sz w:val="18"/>
          <w:u w:val="none"/>
          <w:lang w:eastAsia="en-US"/>
        </w:rPr>
        <w:t>UE performance feedback is provided after handover if UE performance feedback is only considered as feedback.</w:t>
      </w:r>
    </w:p>
    <w:p w:rsidR="007B2114" w:rsidRDefault="00000000">
      <w:pPr>
        <w:spacing w:line="276" w:lineRule="auto"/>
        <w:jc w:val="both"/>
        <w:rPr>
          <w:rStyle w:val="15"/>
          <w:rFonts w:ascii="Calibri" w:hAnsi="Calibri" w:cs="Calibri"/>
          <w:b/>
          <w:color w:val="008000"/>
          <w:sz w:val="18"/>
          <w:u w:val="none"/>
          <w:lang w:eastAsia="en-US"/>
        </w:rPr>
      </w:pPr>
      <w:r>
        <w:rPr>
          <w:rStyle w:val="15"/>
          <w:rFonts w:ascii="Calibri" w:hAnsi="Calibri" w:cs="Calibri"/>
          <w:b/>
          <w:color w:val="008000"/>
          <w:sz w:val="18"/>
          <w:u w:val="none"/>
          <w:lang w:eastAsia="en-US"/>
        </w:rPr>
        <w:t>Introduce the pair Measurement ID (e.g., NG-RAN node1 Measurement ID and NG-RAN node2 Measurement ID) in the HO request message, to establish relationship with the AI/ML INFORMATION REQUEST message. Any additional information to be added can be further discussed.</w:t>
      </w:r>
    </w:p>
    <w:p w:rsidR="007B2114" w:rsidRDefault="00000000">
      <w:pPr>
        <w:spacing w:line="276" w:lineRule="auto"/>
        <w:jc w:val="both"/>
        <w:rPr>
          <w:rStyle w:val="15"/>
          <w:rFonts w:ascii="Calibri" w:hAnsi="Calibri" w:cs="Calibri"/>
          <w:b/>
          <w:sz w:val="18"/>
          <w:u w:val="none"/>
          <w:lang w:eastAsia="en-US"/>
        </w:rPr>
      </w:pPr>
      <w:r>
        <w:rPr>
          <w:rStyle w:val="15"/>
          <w:rFonts w:ascii="Calibri" w:hAnsi="Calibri" w:cs="Calibri"/>
          <w:b/>
          <w:sz w:val="18"/>
          <w:u w:val="none"/>
          <w:lang w:eastAsia="en-US"/>
        </w:rPr>
        <w:t xml:space="preserve">Discuss whether UE performance can be used as both input or feedback first. </w:t>
      </w:r>
    </w:p>
    <w:p w:rsidR="007B2114" w:rsidRDefault="00000000">
      <w:pPr>
        <w:rPr>
          <w:rStyle w:val="15"/>
          <w:rFonts w:ascii="Calibri" w:hAnsi="Calibri" w:cs="Calibri"/>
          <w:b/>
          <w:color w:val="008000"/>
          <w:sz w:val="18"/>
          <w:u w:val="none"/>
          <w:lang w:eastAsia="en-US"/>
        </w:rPr>
      </w:pPr>
      <w:r>
        <w:rPr>
          <w:rStyle w:val="15"/>
          <w:rFonts w:ascii="Calibri" w:hAnsi="Calibri" w:cs="Calibri" w:hint="eastAsia"/>
          <w:b/>
          <w:color w:val="008000"/>
          <w:sz w:val="18"/>
          <w:u w:val="none"/>
          <w:lang w:eastAsia="en-US"/>
        </w:rPr>
        <w:t>A</w:t>
      </w:r>
      <w:r>
        <w:rPr>
          <w:rStyle w:val="15"/>
          <w:rFonts w:ascii="Calibri" w:hAnsi="Calibri" w:cs="Calibri"/>
          <w:b/>
          <w:color w:val="008000"/>
          <w:sz w:val="18"/>
          <w:u w:val="none"/>
          <w:lang w:eastAsia="en-US"/>
        </w:rPr>
        <w:t xml:space="preserve"> list of UE performance feedbacks is introduced into the AI/ML INFORMATION UPDATE message. </w:t>
      </w:r>
    </w:p>
    <w:p w:rsidR="007B2114" w:rsidRDefault="00000000">
      <w:pPr>
        <w:rPr>
          <w:rStyle w:val="15"/>
          <w:rFonts w:ascii="Calibri" w:hAnsi="Calibri" w:cs="Calibri"/>
          <w:b/>
          <w:bCs/>
          <w:color w:val="008000"/>
          <w:sz w:val="18"/>
          <w:u w:val="none"/>
          <w:lang w:eastAsia="en-US"/>
        </w:rPr>
      </w:pPr>
      <w:r>
        <w:rPr>
          <w:rStyle w:val="15"/>
          <w:rFonts w:ascii="Calibri" w:hAnsi="Calibri" w:cs="Calibri"/>
          <w:b/>
          <w:color w:val="008000"/>
          <w:sz w:val="18"/>
          <w:u w:val="none"/>
          <w:lang w:eastAsia="en-US"/>
        </w:rPr>
        <w:t>UE performance feedback can be reported through one-time reporting or periodic reporting.</w:t>
      </w:r>
    </w:p>
    <w:p w:rsidR="007B2114" w:rsidRDefault="00000000">
      <w:pPr>
        <w:spacing w:line="276" w:lineRule="auto"/>
        <w:jc w:val="both"/>
        <w:rPr>
          <w:rStyle w:val="15"/>
          <w:rFonts w:ascii="Calibri" w:hAnsi="Calibri" w:cs="Calibri"/>
          <w:b/>
          <w:color w:val="008000"/>
          <w:sz w:val="18"/>
          <w:u w:val="none"/>
          <w:lang w:eastAsia="en-US"/>
        </w:rPr>
      </w:pPr>
      <w:r>
        <w:rPr>
          <w:rStyle w:val="15"/>
          <w:rFonts w:ascii="Calibri" w:hAnsi="Calibri" w:cs="Calibri"/>
          <w:b/>
          <w:color w:val="008000"/>
          <w:sz w:val="18"/>
          <w:u w:val="none"/>
          <w:lang w:eastAsia="en-US"/>
        </w:rPr>
        <w:t>Introduce the failed measurement in the response message</w:t>
      </w:r>
      <w:r>
        <w:rPr>
          <w:rStyle w:val="15"/>
          <w:rFonts w:ascii="Calibri" w:hAnsi="Calibri" w:cs="Calibri" w:hint="eastAsia"/>
          <w:b/>
          <w:color w:val="008000"/>
          <w:sz w:val="18"/>
          <w:u w:val="none"/>
          <w:lang w:eastAsia="en-US"/>
        </w:rPr>
        <w:t xml:space="preserve"> </w:t>
      </w:r>
      <w:r>
        <w:rPr>
          <w:rStyle w:val="15"/>
          <w:rFonts w:ascii="Calibri" w:hAnsi="Calibri" w:cs="Calibri"/>
          <w:b/>
          <w:color w:val="008000"/>
          <w:sz w:val="18"/>
          <w:u w:val="none"/>
          <w:lang w:eastAsia="en-US"/>
        </w:rPr>
        <w:t>to indicate partial reporting result. The successful measurement list and failure cause need to be further discussed.</w:t>
      </w:r>
    </w:p>
    <w:p w:rsidR="007B2114" w:rsidRDefault="00000000">
      <w:pPr>
        <w:spacing w:line="276" w:lineRule="auto"/>
        <w:jc w:val="both"/>
        <w:rPr>
          <w:rStyle w:val="15"/>
          <w:rFonts w:ascii="Calibri" w:hAnsi="Calibri" w:cs="Calibri"/>
          <w:b/>
          <w:color w:val="008000"/>
          <w:sz w:val="18"/>
          <w:u w:val="none"/>
          <w:lang w:eastAsia="en-US"/>
        </w:rPr>
      </w:pPr>
      <w:r>
        <w:rPr>
          <w:rStyle w:val="15"/>
          <w:rFonts w:ascii="Calibri" w:hAnsi="Calibri" w:cs="Calibri"/>
          <w:b/>
          <w:color w:val="008000"/>
          <w:sz w:val="18"/>
          <w:u w:val="none"/>
          <w:lang w:eastAsia="en-US"/>
        </w:rPr>
        <w:t>Stop the discussion on Predicted TNL capacity indicator, predicted slice available capacity, predicted composite available capacity in R18.</w:t>
      </w:r>
    </w:p>
    <w:p w:rsidR="00374BFA" w:rsidRPr="00374BFA" w:rsidRDefault="00374BFA" w:rsidP="00374BFA">
      <w:pPr>
        <w:pStyle w:val="ListParagraph"/>
        <w:ind w:left="0"/>
        <w:jc w:val="both"/>
        <w:rPr>
          <w:rStyle w:val="15"/>
          <w:rFonts w:ascii="Calibri" w:hAnsi="Calibri" w:cs="Calibri"/>
          <w:b/>
          <w:bCs/>
          <w:sz w:val="18"/>
          <w:u w:val="none"/>
        </w:rPr>
      </w:pPr>
      <w:r w:rsidRPr="00374BFA">
        <w:rPr>
          <w:rStyle w:val="15"/>
          <w:rFonts w:ascii="Calibri" w:hAnsi="Calibri" w:cs="Calibri"/>
          <w:b/>
          <w:bCs/>
          <w:sz w:val="18"/>
          <w:u w:val="none"/>
        </w:rPr>
        <w:t>Down-select the following options:</w:t>
      </w:r>
    </w:p>
    <w:p w:rsidR="00374BFA" w:rsidRPr="00374BFA" w:rsidRDefault="00374BFA" w:rsidP="00374BFA">
      <w:pPr>
        <w:pStyle w:val="ListParagraph"/>
        <w:numPr>
          <w:ilvl w:val="0"/>
          <w:numId w:val="18"/>
        </w:numPr>
        <w:tabs>
          <w:tab w:val="clear" w:pos="840"/>
        </w:tabs>
        <w:ind w:left="360"/>
        <w:jc w:val="both"/>
        <w:rPr>
          <w:rStyle w:val="15"/>
          <w:rFonts w:ascii="Calibri" w:hAnsi="Calibri" w:cs="Calibri"/>
          <w:b/>
          <w:bCs/>
          <w:sz w:val="18"/>
          <w:u w:val="none"/>
        </w:rPr>
      </w:pPr>
      <w:r w:rsidRPr="00374BFA">
        <w:rPr>
          <w:rStyle w:val="15"/>
          <w:rFonts w:ascii="Calibri" w:hAnsi="Calibri" w:cs="Calibri"/>
          <w:b/>
          <w:bCs/>
          <w:sz w:val="18"/>
          <w:u w:val="none"/>
        </w:rPr>
        <w:t>Option 1: Introduce the indicator in the request message that informs the requested node if the partial reporting is allowed or not allowed.</w:t>
      </w:r>
    </w:p>
    <w:p w:rsidR="00374BFA" w:rsidRPr="00374BFA" w:rsidRDefault="00374BFA" w:rsidP="00374BFA">
      <w:pPr>
        <w:pStyle w:val="ListParagraph"/>
        <w:numPr>
          <w:ilvl w:val="0"/>
          <w:numId w:val="18"/>
        </w:numPr>
        <w:tabs>
          <w:tab w:val="clear" w:pos="840"/>
        </w:tabs>
        <w:ind w:left="360"/>
        <w:jc w:val="both"/>
        <w:rPr>
          <w:rStyle w:val="15"/>
          <w:rFonts w:ascii="Calibri" w:hAnsi="Calibri" w:cs="Calibri"/>
          <w:b/>
          <w:bCs/>
          <w:sz w:val="18"/>
          <w:u w:val="none"/>
        </w:rPr>
      </w:pPr>
      <w:r w:rsidRPr="00374BFA">
        <w:rPr>
          <w:rStyle w:val="15"/>
          <w:rFonts w:ascii="Calibri" w:hAnsi="Calibri" w:cs="Calibri"/>
          <w:b/>
          <w:bCs/>
          <w:sz w:val="18"/>
          <w:u w:val="none"/>
        </w:rPr>
        <w:t>Option 2: Introduce the characteristic bitmap in the request message that informs the requested node which measurements must be reported.</w:t>
      </w:r>
    </w:p>
    <w:p w:rsidR="00374BFA" w:rsidRPr="00374BFA" w:rsidRDefault="00374BFA" w:rsidP="00374BFA">
      <w:pPr>
        <w:pStyle w:val="ListParagraph"/>
        <w:numPr>
          <w:ilvl w:val="0"/>
          <w:numId w:val="18"/>
        </w:numPr>
        <w:tabs>
          <w:tab w:val="clear" w:pos="840"/>
        </w:tabs>
        <w:ind w:left="360"/>
        <w:jc w:val="both"/>
        <w:rPr>
          <w:rStyle w:val="15"/>
          <w:rFonts w:ascii="Calibri" w:hAnsi="Calibri" w:cs="Calibri"/>
          <w:b/>
          <w:bCs/>
          <w:sz w:val="18"/>
          <w:u w:val="none"/>
        </w:rPr>
      </w:pPr>
      <w:r w:rsidRPr="00374BFA">
        <w:rPr>
          <w:rStyle w:val="15"/>
          <w:rFonts w:ascii="Calibri" w:hAnsi="Calibri" w:cs="Calibri"/>
          <w:b/>
          <w:bCs/>
          <w:sz w:val="18"/>
          <w:u w:val="none"/>
        </w:rPr>
        <w:t>Option 3: No explicit IE in the request message.</w:t>
      </w:r>
    </w:p>
    <w:p w:rsidR="00374BFA" w:rsidRDefault="00374BFA">
      <w:pPr>
        <w:spacing w:line="276" w:lineRule="auto"/>
        <w:jc w:val="both"/>
        <w:rPr>
          <w:rStyle w:val="15"/>
          <w:rFonts w:ascii="Calibri" w:hAnsi="Calibri" w:cs="Calibri"/>
          <w:color w:val="00B050"/>
          <w:lang w:eastAsia="en-US"/>
        </w:rPr>
      </w:pPr>
    </w:p>
    <w:p w:rsidR="007B2114"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3.2 ME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rsidR="007B2114" w:rsidRDefault="00000000">
      <w:pPr>
        <w:rPr>
          <w:rFonts w:ascii="Calibri" w:hAnsi="Calibri" w:cs="Calibri"/>
          <w:b/>
          <w:bCs/>
          <w:color w:val="008000"/>
          <w:sz w:val="18"/>
          <w:lang w:eastAsia="en-US"/>
        </w:rPr>
      </w:pPr>
      <w:r>
        <w:rPr>
          <w:rFonts w:ascii="Calibri" w:hAnsi="Calibri" w:cs="Calibri"/>
          <w:b/>
          <w:bCs/>
          <w:color w:val="008000"/>
          <w:sz w:val="18"/>
          <w:lang w:eastAsia="en-US"/>
        </w:rPr>
        <w:t>Predicted UE Trajectory conveyed in the Handover Request can span across multiple NG-RAN nodes.</w:t>
      </w:r>
    </w:p>
    <w:p w:rsidR="00C06B35" w:rsidRPr="00273338" w:rsidRDefault="00C06B35" w:rsidP="00C06B35">
      <w:pPr>
        <w:jc w:val="both"/>
        <w:rPr>
          <w:rFonts w:ascii="Calibri" w:hAnsi="Calibri" w:cs="Calibri"/>
          <w:b/>
          <w:color w:val="0000FF"/>
          <w:sz w:val="18"/>
          <w:lang w:eastAsia="en-US"/>
        </w:rPr>
      </w:pPr>
      <w:r w:rsidRPr="00273338">
        <w:rPr>
          <w:rFonts w:ascii="Calibri" w:hAnsi="Calibri" w:cs="Calibri"/>
          <w:b/>
          <w:color w:val="0000FF"/>
          <w:sz w:val="18"/>
          <w:lang w:eastAsia="en-US"/>
        </w:rPr>
        <w:t>It is FFS whether the presence of time stay of UE in the predicted UE trajectory information is “Optional” or “mandatory”.</w:t>
      </w:r>
    </w:p>
    <w:p w:rsidR="007B2114" w:rsidRDefault="00000000">
      <w:pPr>
        <w:rPr>
          <w:rFonts w:ascii="Calibri" w:hAnsi="Calibri" w:cs="Calibri"/>
          <w:b/>
          <w:color w:val="008000"/>
          <w:sz w:val="18"/>
          <w:lang w:eastAsia="en-US"/>
        </w:rPr>
      </w:pPr>
      <w:r>
        <w:rPr>
          <w:rFonts w:ascii="Calibri" w:hAnsi="Calibri" w:cs="Calibri"/>
          <w:b/>
          <w:color w:val="008000"/>
          <w:sz w:val="18"/>
          <w:lang w:eastAsia="en-US"/>
        </w:rPr>
        <w:t xml:space="preserve">In Rel_18, RAN3 will not pursue enhancements for one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 xml:space="preserve"> to request UE trajectory from more than one hop </w:t>
      </w:r>
      <w:proofErr w:type="spellStart"/>
      <w:r>
        <w:rPr>
          <w:rFonts w:ascii="Calibri" w:hAnsi="Calibri" w:cs="Calibri"/>
          <w:b/>
          <w:color w:val="008000"/>
          <w:sz w:val="18"/>
          <w:lang w:eastAsia="en-US"/>
        </w:rPr>
        <w:t>gNBs</w:t>
      </w:r>
      <w:proofErr w:type="spellEnd"/>
      <w:r>
        <w:rPr>
          <w:rFonts w:ascii="Calibri" w:hAnsi="Calibri" w:cs="Calibri"/>
          <w:b/>
          <w:color w:val="008000"/>
          <w:sz w:val="18"/>
          <w:lang w:eastAsia="en-US"/>
        </w:rPr>
        <w:t>.</w:t>
      </w:r>
    </w:p>
    <w:p w:rsidR="007B2114" w:rsidRDefault="007B2114">
      <w:pPr>
        <w:rPr>
          <w:rFonts w:ascii="Calibri" w:hAnsi="Calibri" w:cs="Calibri"/>
          <w:i/>
          <w:iCs/>
          <w:color w:val="00B050"/>
          <w:kern w:val="2"/>
          <w:sz w:val="16"/>
          <w:szCs w:val="16"/>
          <w:lang w:eastAsia="en-US"/>
        </w:rPr>
      </w:pPr>
    </w:p>
    <w:p w:rsidR="007B2114"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3.3 ES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rsidR="007B2114" w:rsidRDefault="00000000">
      <w:pPr>
        <w:rPr>
          <w:rFonts w:ascii="Calibri" w:hAnsi="Calibri" w:cs="Calibri"/>
          <w:b/>
          <w:bCs/>
          <w:color w:val="008000"/>
          <w:sz w:val="18"/>
          <w:lang w:val="en-US" w:eastAsia="zh-CN"/>
        </w:rPr>
      </w:pPr>
      <w:r>
        <w:rPr>
          <w:rFonts w:ascii="Calibri" w:hAnsi="Calibri" w:cs="Calibri" w:hint="eastAsia"/>
          <w:b/>
          <w:bCs/>
          <w:color w:val="008000"/>
          <w:sz w:val="18"/>
          <w:lang w:val="en-US" w:eastAsia="en-US"/>
        </w:rPr>
        <w:t>R3-232149</w:t>
      </w:r>
      <w:r>
        <w:rPr>
          <w:rFonts w:ascii="Calibri" w:hAnsi="Calibri" w:cs="Calibri" w:hint="eastAsia"/>
          <w:b/>
          <w:bCs/>
          <w:color w:val="008000"/>
          <w:sz w:val="18"/>
          <w:lang w:val="en-US" w:eastAsia="zh-CN"/>
        </w:rPr>
        <w:t xml:space="preserve"> agreed.</w:t>
      </w:r>
    </w:p>
    <w:p w:rsidR="007B2114" w:rsidRDefault="00000000">
      <w:pPr>
        <w:rPr>
          <w:rFonts w:ascii="Calibri" w:hAnsi="Calibri" w:cs="Calibri"/>
          <w:b/>
          <w:bCs/>
          <w:color w:val="70AD47"/>
          <w:lang w:eastAsia="en-US"/>
        </w:rPr>
      </w:pPr>
      <w:r>
        <w:rPr>
          <w:rFonts w:ascii="Calibri" w:hAnsi="Calibri" w:cs="Calibri"/>
          <w:b/>
          <w:bCs/>
          <w:color w:val="0000FF"/>
          <w:sz w:val="18"/>
          <w:lang w:eastAsia="en-US"/>
        </w:rPr>
        <w:t>Encoding of the Energy Cost metric is FFS.</w:t>
      </w:r>
    </w:p>
    <w:p w:rsidR="007B2114" w:rsidRDefault="00000000">
      <w:pPr>
        <w:rPr>
          <w:rFonts w:ascii="Calibri" w:hAnsi="Calibri" w:cs="Calibri"/>
          <w:b/>
          <w:color w:val="008000"/>
          <w:sz w:val="18"/>
          <w:lang w:eastAsia="en-US"/>
        </w:rPr>
      </w:pPr>
      <w:r>
        <w:rPr>
          <w:rFonts w:ascii="Calibri" w:hAnsi="Calibri" w:cs="Calibri"/>
          <w:b/>
          <w:bCs/>
          <w:color w:val="008000"/>
          <w:sz w:val="18"/>
          <w:lang w:eastAsia="en-US"/>
        </w:rPr>
        <w:t xml:space="preserve">WA: </w:t>
      </w:r>
      <w:r>
        <w:rPr>
          <w:rFonts w:ascii="Calibri" w:hAnsi="Calibri" w:cs="Calibri" w:hint="eastAsia"/>
          <w:b/>
          <w:bCs/>
          <w:color w:val="008000"/>
          <w:sz w:val="18"/>
          <w:lang w:eastAsia="en-US"/>
        </w:rPr>
        <w:t>If the Energy Cost is encoded as an index (</w:t>
      </w:r>
      <w:proofErr w:type="gramStart"/>
      <w:r>
        <w:rPr>
          <w:rFonts w:ascii="Calibri" w:hAnsi="Calibri" w:cs="Calibri" w:hint="eastAsia"/>
          <w:b/>
          <w:bCs/>
          <w:color w:val="008000"/>
          <w:sz w:val="18"/>
          <w:lang w:eastAsia="en-US"/>
        </w:rPr>
        <w:t>0, ..</w:t>
      </w:r>
      <w:proofErr w:type="gramEnd"/>
      <w:r>
        <w:rPr>
          <w:rFonts w:ascii="Calibri" w:hAnsi="Calibri" w:cs="Calibri" w:hint="eastAsia"/>
          <w:b/>
          <w:bCs/>
          <w:color w:val="008000"/>
          <w:sz w:val="18"/>
          <w:lang w:eastAsia="en-US"/>
        </w:rPr>
        <w:t>Max), representing energy consumption on a linear scale, it is agreed that the OAM configures rules to a NG-RAN node to determine how to normalize the values of the EC.</w:t>
      </w:r>
      <w:r>
        <w:rPr>
          <w:rFonts w:ascii="Calibri" w:hAnsi="Calibri" w:cs="Calibri"/>
          <w:b/>
          <w:bCs/>
          <w:color w:val="008000"/>
          <w:sz w:val="18"/>
          <w:lang w:eastAsia="en-US"/>
        </w:rPr>
        <w:t xml:space="preserve"> </w:t>
      </w:r>
      <w:r>
        <w:rPr>
          <w:rFonts w:ascii="Calibri" w:hAnsi="Calibri" w:cs="Calibri" w:hint="eastAsia"/>
          <w:b/>
          <w:bCs/>
          <w:color w:val="008000"/>
          <w:sz w:val="18"/>
          <w:lang w:eastAsia="en-US"/>
        </w:rPr>
        <w:t xml:space="preserve">The rules shall be the same at least for all </w:t>
      </w:r>
      <w:proofErr w:type="spellStart"/>
      <w:r>
        <w:rPr>
          <w:rFonts w:ascii="Calibri" w:hAnsi="Calibri" w:cs="Calibri" w:hint="eastAsia"/>
          <w:b/>
          <w:bCs/>
          <w:color w:val="008000"/>
          <w:sz w:val="18"/>
          <w:lang w:eastAsia="en-US"/>
        </w:rPr>
        <w:t>neighboring</w:t>
      </w:r>
      <w:proofErr w:type="spellEnd"/>
      <w:r>
        <w:rPr>
          <w:rFonts w:ascii="Calibri" w:hAnsi="Calibri" w:cs="Calibri" w:hint="eastAsia"/>
          <w:b/>
          <w:bCs/>
          <w:color w:val="008000"/>
          <w:sz w:val="18"/>
          <w:lang w:eastAsia="en-US"/>
        </w:rPr>
        <w:t xml:space="preserve"> NG-RAN nodes within the area where a request on EC reporting is triggered by a source NG-RAN node.  </w:t>
      </w:r>
      <w:r>
        <w:rPr>
          <w:rFonts w:ascii="Calibri" w:hAnsi="Calibri" w:cs="Calibri" w:hint="eastAsia"/>
          <w:b/>
          <w:color w:val="008000"/>
          <w:sz w:val="18"/>
          <w:lang w:eastAsia="en-US"/>
        </w:rPr>
        <w:t xml:space="preserve"> </w:t>
      </w:r>
    </w:p>
    <w:p w:rsidR="008D5E4D" w:rsidRPr="008D5E4D" w:rsidRDefault="008D5E4D" w:rsidP="008D5E4D">
      <w:pPr>
        <w:rPr>
          <w:rFonts w:ascii="Calibri" w:hAnsi="Calibri" w:cs="Calibri"/>
          <w:b/>
          <w:color w:val="0000FF"/>
          <w:sz w:val="18"/>
          <w:lang w:eastAsia="en-US"/>
        </w:rPr>
      </w:pPr>
      <w:r w:rsidRPr="008D5E4D">
        <w:rPr>
          <w:rFonts w:ascii="Calibri" w:hAnsi="Calibri" w:cs="Calibri"/>
          <w:b/>
          <w:color w:val="0000FF"/>
          <w:sz w:val="18"/>
          <w:lang w:eastAsia="en-US"/>
        </w:rPr>
        <w:t>Which of the following two options to be selected for inferred and measured EC definition:</w:t>
      </w:r>
    </w:p>
    <w:p w:rsidR="008D5E4D" w:rsidRPr="008D5E4D" w:rsidRDefault="008D5E4D" w:rsidP="008D5E4D">
      <w:pPr>
        <w:rPr>
          <w:rFonts w:ascii="Calibri" w:hAnsi="Calibri" w:cs="Calibri"/>
          <w:b/>
          <w:color w:val="0000FF"/>
          <w:sz w:val="18"/>
          <w:lang w:eastAsia="en-US"/>
        </w:rPr>
      </w:pPr>
      <w:r w:rsidRPr="008D5E4D">
        <w:rPr>
          <w:rFonts w:ascii="Calibri" w:hAnsi="Calibri" w:cs="Calibri"/>
          <w:b/>
          <w:color w:val="0000FF"/>
          <w:sz w:val="18"/>
          <w:lang w:eastAsia="en-US"/>
        </w:rPr>
        <w:t>1)</w:t>
      </w:r>
      <w:r w:rsidRPr="008D5E4D">
        <w:rPr>
          <w:rFonts w:ascii="Calibri" w:hAnsi="Calibri" w:cs="Calibri"/>
          <w:b/>
          <w:color w:val="0000FF"/>
          <w:sz w:val="18"/>
          <w:lang w:eastAsia="en-US"/>
        </w:rPr>
        <w:tab/>
        <w:t xml:space="preserve">Inferred EC represents the node level EC value assuming that an additional load is served; Measured EC represents the actual node level EC value, </w:t>
      </w:r>
      <w:proofErr w:type="gramStart"/>
      <w:r w:rsidRPr="008D5E4D">
        <w:rPr>
          <w:rFonts w:ascii="Calibri" w:hAnsi="Calibri" w:cs="Calibri"/>
          <w:b/>
          <w:color w:val="0000FF"/>
          <w:sz w:val="18"/>
          <w:lang w:eastAsia="en-US"/>
        </w:rPr>
        <w:t>e.g.</w:t>
      </w:r>
      <w:proofErr w:type="gramEnd"/>
      <w:r w:rsidRPr="008D5E4D">
        <w:rPr>
          <w:rFonts w:ascii="Calibri" w:hAnsi="Calibri" w:cs="Calibri"/>
          <w:b/>
          <w:color w:val="0000FF"/>
          <w:sz w:val="18"/>
          <w:lang w:eastAsia="en-US"/>
        </w:rPr>
        <w:t xml:space="preserve"> after an additional load is transferred</w:t>
      </w:r>
    </w:p>
    <w:p w:rsidR="008D5E4D" w:rsidRPr="008D5E4D" w:rsidRDefault="008D5E4D">
      <w:pPr>
        <w:rPr>
          <w:rFonts w:ascii="Calibri" w:hAnsi="Calibri" w:cs="Calibri"/>
          <w:b/>
          <w:i/>
          <w:iCs/>
          <w:color w:val="00B050"/>
          <w:kern w:val="2"/>
          <w:sz w:val="16"/>
          <w:szCs w:val="16"/>
          <w:lang w:eastAsia="en-US"/>
        </w:rPr>
      </w:pPr>
      <w:r w:rsidRPr="008D5E4D">
        <w:rPr>
          <w:rFonts w:ascii="Calibri" w:hAnsi="Calibri" w:cs="Calibri"/>
          <w:b/>
          <w:color w:val="0000FF"/>
          <w:sz w:val="18"/>
          <w:lang w:eastAsia="en-US"/>
        </w:rPr>
        <w:t>2)</w:t>
      </w:r>
      <w:r w:rsidRPr="008D5E4D">
        <w:rPr>
          <w:rFonts w:ascii="Calibri" w:hAnsi="Calibri" w:cs="Calibri"/>
          <w:b/>
          <w:color w:val="0000FF"/>
          <w:sz w:val="18"/>
          <w:lang w:eastAsia="en-US"/>
        </w:rPr>
        <w:tab/>
        <w:t>Inferred EC represents the delta increase of the EC value assuming that an additional load is served; Measured EC represents the delta increase of the EC value after an additional load is transferred</w:t>
      </w:r>
    </w:p>
    <w:p w:rsidR="007B2114" w:rsidRDefault="00000000">
      <w:pPr>
        <w:rPr>
          <w:rFonts w:ascii="Calibri" w:hAnsi="Calibri" w:cs="Calibri"/>
          <w:b/>
          <w:bCs/>
          <w:color w:val="008000"/>
          <w:sz w:val="18"/>
          <w:lang w:eastAsia="en-US"/>
        </w:rPr>
      </w:pPr>
      <w:r>
        <w:rPr>
          <w:rFonts w:ascii="Calibri" w:hAnsi="Calibri" w:cs="Calibri" w:hint="eastAsia"/>
          <w:b/>
          <w:bCs/>
          <w:color w:val="008000"/>
          <w:sz w:val="18"/>
          <w:lang w:eastAsia="en-US"/>
        </w:rPr>
        <w:t>It is agreed that the Energy Cost is a node level parameter. Further EC granularities are out of scope of Rel18</w:t>
      </w:r>
      <w:r>
        <w:rPr>
          <w:rFonts w:ascii="Calibri" w:hAnsi="Calibri" w:cs="Calibri"/>
          <w:b/>
          <w:bCs/>
          <w:color w:val="008000"/>
          <w:sz w:val="18"/>
          <w:lang w:eastAsia="en-US"/>
        </w:rPr>
        <w:t>.</w:t>
      </w:r>
    </w:p>
    <w:p w:rsidR="008D5E4D" w:rsidRPr="008D5E4D" w:rsidRDefault="008D5E4D" w:rsidP="008D5E4D">
      <w:pPr>
        <w:rPr>
          <w:rFonts w:ascii="Calibri" w:hAnsi="Calibri" w:cs="Calibri"/>
          <w:b/>
          <w:color w:val="0000FF"/>
          <w:sz w:val="18"/>
          <w:lang w:eastAsia="en-US"/>
        </w:rPr>
      </w:pPr>
      <w:r w:rsidRPr="008D5E4D">
        <w:rPr>
          <w:rFonts w:ascii="Calibri" w:hAnsi="Calibri" w:cs="Calibri"/>
          <w:b/>
          <w:color w:val="0000FF"/>
          <w:sz w:val="18"/>
          <w:lang w:eastAsia="en-US"/>
        </w:rPr>
        <w:t>The following information are supported for the definition of “Additional Load”:</w:t>
      </w:r>
    </w:p>
    <w:p w:rsidR="008D5E4D" w:rsidRPr="008D5E4D" w:rsidRDefault="008D5E4D" w:rsidP="008D5E4D">
      <w:pPr>
        <w:rPr>
          <w:rFonts w:ascii="Calibri" w:hAnsi="Calibri" w:cs="Calibri"/>
          <w:b/>
          <w:color w:val="0000FF"/>
          <w:sz w:val="18"/>
          <w:lang w:eastAsia="en-US"/>
        </w:rPr>
      </w:pPr>
      <w:r w:rsidRPr="008D5E4D">
        <w:rPr>
          <w:rFonts w:ascii="Calibri" w:hAnsi="Calibri" w:cs="Calibri"/>
          <w:b/>
          <w:color w:val="0000FF"/>
          <w:sz w:val="18"/>
          <w:lang w:eastAsia="en-US"/>
        </w:rPr>
        <w:t>-</w:t>
      </w:r>
      <w:r w:rsidRPr="008D5E4D">
        <w:rPr>
          <w:rFonts w:ascii="Calibri" w:hAnsi="Calibri" w:cs="Calibri"/>
          <w:b/>
          <w:color w:val="0000FF"/>
          <w:sz w:val="18"/>
          <w:lang w:eastAsia="en-US"/>
        </w:rPr>
        <w:tab/>
        <w:t xml:space="preserve">Number of RRC connections to be offloaded, </w:t>
      </w:r>
    </w:p>
    <w:p w:rsidR="008D5E4D" w:rsidRPr="008D5E4D" w:rsidRDefault="008D5E4D" w:rsidP="008D5E4D">
      <w:pPr>
        <w:rPr>
          <w:rFonts w:ascii="Calibri" w:hAnsi="Calibri" w:cs="Calibri"/>
          <w:b/>
          <w:color w:val="0000FF"/>
          <w:sz w:val="18"/>
          <w:lang w:eastAsia="en-US"/>
        </w:rPr>
      </w:pPr>
      <w:r w:rsidRPr="008D5E4D">
        <w:rPr>
          <w:rFonts w:ascii="Calibri" w:hAnsi="Calibri" w:cs="Calibri"/>
          <w:b/>
          <w:color w:val="0000FF"/>
          <w:sz w:val="18"/>
          <w:lang w:eastAsia="en-US"/>
        </w:rPr>
        <w:t>-</w:t>
      </w:r>
      <w:r w:rsidRPr="008D5E4D">
        <w:rPr>
          <w:rFonts w:ascii="Calibri" w:hAnsi="Calibri" w:cs="Calibri"/>
          <w:b/>
          <w:color w:val="0000FF"/>
          <w:sz w:val="18"/>
          <w:lang w:eastAsia="en-US"/>
        </w:rPr>
        <w:tab/>
        <w:t xml:space="preserve">Number of Active UEs to be offloaded </w:t>
      </w:r>
    </w:p>
    <w:p w:rsidR="008D5E4D" w:rsidRPr="008D5E4D" w:rsidRDefault="008D5E4D" w:rsidP="008D5E4D">
      <w:pPr>
        <w:rPr>
          <w:rFonts w:ascii="Calibri" w:hAnsi="Calibri" w:cs="Calibri"/>
          <w:b/>
          <w:color w:val="0000FF"/>
          <w:sz w:val="18"/>
          <w:lang w:eastAsia="en-US"/>
        </w:rPr>
      </w:pPr>
      <w:r w:rsidRPr="008D5E4D">
        <w:rPr>
          <w:rFonts w:ascii="Calibri" w:hAnsi="Calibri" w:cs="Calibri"/>
          <w:b/>
          <w:color w:val="0000FF"/>
          <w:sz w:val="18"/>
          <w:lang w:eastAsia="en-US"/>
        </w:rPr>
        <w:t>-</w:t>
      </w:r>
      <w:r w:rsidRPr="008D5E4D">
        <w:rPr>
          <w:rFonts w:ascii="Calibri" w:hAnsi="Calibri" w:cs="Calibri"/>
          <w:b/>
          <w:color w:val="0000FF"/>
          <w:sz w:val="18"/>
          <w:lang w:eastAsia="en-US"/>
        </w:rPr>
        <w:tab/>
        <w:t>PRB load to be offloaded (the definition needs to be discussed further)</w:t>
      </w:r>
    </w:p>
    <w:p w:rsidR="008D5E4D" w:rsidRPr="008D5E4D" w:rsidRDefault="008D5E4D" w:rsidP="008D5E4D">
      <w:pPr>
        <w:rPr>
          <w:rFonts w:ascii="Calibri" w:hAnsi="Calibri" w:cs="Calibri"/>
          <w:b/>
          <w:color w:val="0000FF"/>
          <w:sz w:val="18"/>
          <w:lang w:eastAsia="en-US"/>
        </w:rPr>
      </w:pPr>
      <w:r w:rsidRPr="008D5E4D">
        <w:rPr>
          <w:rFonts w:ascii="Calibri" w:hAnsi="Calibri" w:cs="Calibri"/>
          <w:b/>
          <w:color w:val="0000FF"/>
          <w:sz w:val="18"/>
          <w:lang w:eastAsia="en-US"/>
        </w:rPr>
        <w:t>-</w:t>
      </w:r>
      <w:r w:rsidRPr="008D5E4D">
        <w:rPr>
          <w:rFonts w:ascii="Calibri" w:hAnsi="Calibri" w:cs="Calibri"/>
          <w:b/>
          <w:color w:val="0000FF"/>
          <w:sz w:val="18"/>
          <w:lang w:eastAsia="en-US"/>
        </w:rPr>
        <w:tab/>
        <w:t>Average UL/DL PDCP SDU data volume to be offloaded</w:t>
      </w:r>
    </w:p>
    <w:p w:rsidR="008D5E4D" w:rsidRPr="008D5E4D" w:rsidRDefault="008D5E4D" w:rsidP="008D5E4D">
      <w:pPr>
        <w:rPr>
          <w:rFonts w:ascii="Calibri" w:hAnsi="Calibri" w:cs="Calibri"/>
          <w:b/>
          <w:color w:val="0000FF"/>
          <w:sz w:val="18"/>
          <w:lang w:eastAsia="en-US"/>
        </w:rPr>
      </w:pPr>
      <w:r w:rsidRPr="008D5E4D">
        <w:rPr>
          <w:rFonts w:ascii="Calibri" w:hAnsi="Calibri" w:cs="Calibri"/>
          <w:b/>
          <w:color w:val="0000FF"/>
          <w:sz w:val="18"/>
          <w:lang w:eastAsia="en-US"/>
        </w:rPr>
        <w:t>-</w:t>
      </w:r>
      <w:r w:rsidRPr="008D5E4D">
        <w:rPr>
          <w:rFonts w:ascii="Calibri" w:hAnsi="Calibri" w:cs="Calibri"/>
          <w:b/>
          <w:color w:val="0000FF"/>
          <w:sz w:val="18"/>
          <w:lang w:eastAsia="en-US"/>
        </w:rPr>
        <w:tab/>
        <w:t>Target Cell of the offloading action</w:t>
      </w:r>
    </w:p>
    <w:p w:rsidR="007B2114" w:rsidRDefault="00000000">
      <w:pPr>
        <w:rPr>
          <w:rFonts w:ascii="Calibri" w:hAnsi="Calibri" w:cs="Calibri"/>
          <w:b/>
          <w:bCs/>
          <w:color w:val="008000"/>
          <w:sz w:val="18"/>
          <w:lang w:eastAsia="en-US"/>
        </w:rPr>
      </w:pPr>
      <w:r>
        <w:rPr>
          <w:rFonts w:ascii="Calibri" w:hAnsi="Calibri" w:cs="Calibri" w:hint="eastAsia"/>
          <w:b/>
          <w:bCs/>
          <w:color w:val="008000"/>
          <w:sz w:val="18"/>
          <w:lang w:eastAsia="en-US"/>
        </w:rPr>
        <w:t>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p>
    <w:p w:rsidR="008A46AF" w:rsidRPr="008A46AF" w:rsidRDefault="008A46AF" w:rsidP="008A46AF">
      <w:pPr>
        <w:rPr>
          <w:rFonts w:ascii="Calibri" w:hAnsi="Calibri" w:cs="Calibri"/>
          <w:b/>
          <w:color w:val="0000FF"/>
          <w:sz w:val="18"/>
          <w:lang w:eastAsia="en-US"/>
        </w:rPr>
      </w:pPr>
      <w:r w:rsidRPr="008A46AF">
        <w:rPr>
          <w:rFonts w:ascii="Calibri" w:hAnsi="Calibri" w:cs="Calibri"/>
          <w:b/>
          <w:color w:val="0000FF"/>
          <w:sz w:val="18"/>
          <w:lang w:eastAsia="en-US"/>
        </w:rPr>
        <w:t>Whether to use a new Class 1 procedure where the source NG-RAN node requests to the target NG-RAN node an estimation of the Energy Cost for an additional load and where the target NG-RAN node responds with the requested estimation of the Energy Cost</w:t>
      </w:r>
    </w:p>
    <w:p w:rsidR="007B2114" w:rsidRDefault="00000000">
      <w:pPr>
        <w:rPr>
          <w:rFonts w:ascii="Calibri" w:hAnsi="Calibri" w:cs="Calibri"/>
          <w:b/>
          <w:bCs/>
          <w:color w:val="008000"/>
          <w:sz w:val="18"/>
          <w:lang w:eastAsia="en-US"/>
        </w:rPr>
      </w:pPr>
      <w:r>
        <w:rPr>
          <w:rFonts w:ascii="Calibri" w:hAnsi="Calibri" w:cs="Calibri" w:hint="eastAsia"/>
          <w:b/>
          <w:bCs/>
          <w:color w:val="008000"/>
          <w:sz w:val="18"/>
          <w:lang w:eastAsia="en-US"/>
        </w:rPr>
        <w:t>It is agreed to include the measured Energy Cost in the AI/ML Information Reporting Initiation and AI/ML Information Reporting procedures (name of the procedures to be further discussed)</w:t>
      </w:r>
    </w:p>
    <w:p w:rsidR="007B2114" w:rsidRDefault="00000000">
      <w:pPr>
        <w:rPr>
          <w:rFonts w:ascii="Calibri" w:hAnsi="Calibri" w:cs="Calibri"/>
          <w:i/>
          <w:iCs/>
          <w:color w:val="00B050"/>
          <w:kern w:val="2"/>
          <w:sz w:val="16"/>
          <w:szCs w:val="16"/>
          <w:lang w:eastAsia="en-US"/>
        </w:rPr>
      </w:pPr>
      <w:r>
        <w:rPr>
          <w:rFonts w:ascii="Calibri" w:hAnsi="Calibri" w:cs="Calibri"/>
          <w:b/>
          <w:color w:val="0000FF"/>
          <w:sz w:val="18"/>
          <w:lang w:eastAsia="en-US"/>
        </w:rPr>
        <w:t>Whether this EC can only be reported after HO needs to be further discussed.</w:t>
      </w:r>
    </w:p>
    <w:p w:rsidR="007B2114" w:rsidRDefault="00000000">
      <w:pPr>
        <w:pStyle w:val="af0"/>
        <w:numPr>
          <w:ilvl w:val="0"/>
          <w:numId w:val="11"/>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val="en-US" w:eastAsia="zh-CN"/>
        </w:rPr>
        <w:t>Others</w:t>
      </w:r>
    </w:p>
    <w:p w:rsidR="007B2114" w:rsidRDefault="00000000">
      <w:pPr>
        <w:widowControl w:val="0"/>
        <w:ind w:left="144" w:hanging="144"/>
        <w:rPr>
          <w:rFonts w:ascii="Calibri" w:hAnsi="Calibri" w:cs="Calibri"/>
          <w:b/>
          <w:color w:val="008000"/>
          <w:sz w:val="18"/>
          <w:lang w:eastAsia="en-US"/>
        </w:rPr>
      </w:pPr>
      <w:r>
        <w:rPr>
          <w:rFonts w:ascii="Calibri" w:hAnsi="Calibri" w:cs="Calibri"/>
          <w:b/>
          <w:color w:val="008000"/>
          <w:sz w:val="18"/>
          <w:lang w:eastAsia="en-US"/>
        </w:rPr>
        <w:t>The existing MDT framework is used as baseline for data collection from the UE.</w:t>
      </w:r>
    </w:p>
    <w:p w:rsidR="007B2114" w:rsidRDefault="00000000">
      <w:pPr>
        <w:widowControl w:val="0"/>
        <w:ind w:left="144" w:hanging="144"/>
        <w:rPr>
          <w:rFonts w:ascii="Calibri" w:hAnsi="Calibri" w:cs="Calibri"/>
          <w:b/>
          <w:color w:val="0000FF"/>
          <w:sz w:val="18"/>
          <w:lang w:eastAsia="en-US"/>
        </w:rPr>
      </w:pPr>
      <w:r>
        <w:rPr>
          <w:rFonts w:ascii="Calibri" w:hAnsi="Calibri" w:cs="Calibri"/>
          <w:b/>
          <w:color w:val="0000FF"/>
          <w:sz w:val="18"/>
          <w:lang w:eastAsia="en-US"/>
        </w:rPr>
        <w:t xml:space="preserve">FFS on using s-based MDT, m-based </w:t>
      </w:r>
      <w:proofErr w:type="gramStart"/>
      <w:r>
        <w:rPr>
          <w:rFonts w:ascii="Calibri" w:hAnsi="Calibri" w:cs="Calibri"/>
          <w:b/>
          <w:color w:val="0000FF"/>
          <w:sz w:val="18"/>
          <w:lang w:eastAsia="en-US"/>
        </w:rPr>
        <w:t>MDT</w:t>
      </w:r>
      <w:proofErr w:type="gramEnd"/>
      <w:r>
        <w:rPr>
          <w:rFonts w:ascii="Calibri" w:hAnsi="Calibri" w:cs="Calibri"/>
          <w:b/>
          <w:color w:val="0000FF"/>
          <w:sz w:val="18"/>
          <w:lang w:eastAsia="en-US"/>
        </w:rPr>
        <w:t xml:space="preserve"> or both of them for data collection from the UE.</w:t>
      </w:r>
    </w:p>
    <w:p w:rsidR="007B2114" w:rsidRDefault="00000000">
      <w:pPr>
        <w:widowControl w:val="0"/>
        <w:ind w:left="144" w:hanging="144"/>
        <w:rPr>
          <w:rFonts w:ascii="Calibri" w:hAnsi="Calibri" w:cs="Calibri"/>
          <w:b/>
          <w:color w:val="008000"/>
          <w:sz w:val="18"/>
          <w:lang w:eastAsia="en-US"/>
        </w:rPr>
      </w:pPr>
      <w:r>
        <w:rPr>
          <w:rFonts w:ascii="Calibri" w:hAnsi="Calibri" w:cs="Calibri"/>
          <w:b/>
          <w:color w:val="008000"/>
          <w:sz w:val="18"/>
          <w:lang w:eastAsia="en-US"/>
        </w:rPr>
        <w:t>Continuous collection of MDT traces is beneficial only for AI/ML training in OAM. Continuous MDT collection is to enable the continuous collection of MDT data from the same UE across RRC state changes (</w:t>
      </w:r>
      <w:proofErr w:type="spellStart"/>
      <w:r>
        <w:rPr>
          <w:rFonts w:ascii="Calibri" w:hAnsi="Calibri" w:cs="Calibri"/>
          <w:b/>
          <w:color w:val="008000"/>
          <w:sz w:val="18"/>
          <w:lang w:eastAsia="en-US"/>
        </w:rPr>
        <w:t>RRC_Connected</w:t>
      </w:r>
      <w:proofErr w:type="spellEnd"/>
      <w:r>
        <w:rPr>
          <w:rFonts w:ascii="Calibri" w:hAnsi="Calibri" w:cs="Calibri"/>
          <w:b/>
          <w:color w:val="008000"/>
          <w:sz w:val="18"/>
          <w:lang w:eastAsia="en-US"/>
        </w:rPr>
        <w:t xml:space="preserve">, </w:t>
      </w:r>
      <w:proofErr w:type="spellStart"/>
      <w:r>
        <w:rPr>
          <w:rFonts w:ascii="Calibri" w:hAnsi="Calibri" w:cs="Calibri"/>
          <w:b/>
          <w:color w:val="008000"/>
          <w:sz w:val="18"/>
          <w:lang w:eastAsia="en-US"/>
        </w:rPr>
        <w:t>RRC_Idle</w:t>
      </w:r>
      <w:proofErr w:type="spellEnd"/>
      <w:r>
        <w:rPr>
          <w:rFonts w:ascii="Calibri" w:hAnsi="Calibri" w:cs="Calibri"/>
          <w:b/>
          <w:color w:val="008000"/>
          <w:sz w:val="18"/>
          <w:lang w:eastAsia="en-US"/>
        </w:rPr>
        <w:t xml:space="preserve">, </w:t>
      </w:r>
      <w:proofErr w:type="spellStart"/>
      <w:r>
        <w:rPr>
          <w:rFonts w:ascii="Calibri" w:hAnsi="Calibri" w:cs="Calibri"/>
          <w:b/>
          <w:color w:val="008000"/>
          <w:sz w:val="18"/>
          <w:lang w:eastAsia="en-US"/>
        </w:rPr>
        <w:t>RRC_Inactive</w:t>
      </w:r>
      <w:proofErr w:type="spellEnd"/>
      <w:r>
        <w:rPr>
          <w:rFonts w:ascii="Calibri" w:hAnsi="Calibri" w:cs="Calibri"/>
          <w:b/>
          <w:color w:val="008000"/>
          <w:sz w:val="18"/>
          <w:lang w:eastAsia="en-US"/>
        </w:rPr>
        <w:t>).</w:t>
      </w:r>
    </w:p>
    <w:p w:rsidR="00B0593C" w:rsidRPr="0038340C" w:rsidRDefault="00B0593C" w:rsidP="00B0593C">
      <w:pPr>
        <w:widowControl w:val="0"/>
        <w:ind w:left="144" w:hanging="144"/>
        <w:rPr>
          <w:rFonts w:ascii="Calibri" w:hAnsi="Calibri" w:cs="Calibri"/>
          <w:b/>
          <w:color w:val="0000FF"/>
          <w:sz w:val="18"/>
          <w:lang w:eastAsia="en-US"/>
        </w:rPr>
      </w:pPr>
      <w:r w:rsidRPr="0038340C">
        <w:rPr>
          <w:rFonts w:ascii="Calibri" w:hAnsi="Calibri" w:cs="Calibri"/>
          <w:b/>
          <w:color w:val="0000FF"/>
          <w:sz w:val="18"/>
          <w:lang w:eastAsia="en-US"/>
        </w:rPr>
        <w:t>FFS on determining the need for continuous MDT support for the Rel.18 use cases.</w:t>
      </w:r>
    </w:p>
    <w:p w:rsidR="00B0593C" w:rsidRPr="0038340C" w:rsidRDefault="00B0593C" w:rsidP="00B0593C">
      <w:pPr>
        <w:widowControl w:val="0"/>
        <w:rPr>
          <w:rFonts w:ascii="Calibri" w:hAnsi="Calibri" w:cs="Calibri"/>
          <w:b/>
          <w:color w:val="0000FF"/>
          <w:sz w:val="18"/>
          <w:lang w:eastAsia="en-US"/>
        </w:rPr>
      </w:pPr>
      <w:r w:rsidRPr="0038340C">
        <w:rPr>
          <w:rFonts w:ascii="Calibri" w:hAnsi="Calibri" w:cs="Calibri"/>
          <w:b/>
          <w:color w:val="0000FF"/>
          <w:sz w:val="18"/>
          <w:lang w:eastAsia="en-US"/>
        </w:rPr>
        <w:t>FFS on the solutions to support continuous MDT collection:</w:t>
      </w:r>
    </w:p>
    <w:p w:rsidR="00B0593C" w:rsidRPr="0038340C" w:rsidRDefault="00B0593C" w:rsidP="00B0593C">
      <w:pPr>
        <w:widowControl w:val="0"/>
        <w:numPr>
          <w:ilvl w:val="0"/>
          <w:numId w:val="19"/>
        </w:numPr>
        <w:overflowPunct/>
        <w:autoSpaceDE/>
        <w:autoSpaceDN/>
        <w:adjustRightInd/>
        <w:spacing w:before="100" w:beforeAutospacing="1" w:after="120"/>
        <w:textAlignment w:val="auto"/>
        <w:rPr>
          <w:rFonts w:ascii="Calibri" w:hAnsi="Calibri" w:cs="Calibri"/>
          <w:b/>
          <w:color w:val="0000FF"/>
          <w:sz w:val="18"/>
          <w:lang w:eastAsia="en-US"/>
        </w:rPr>
      </w:pPr>
      <w:r w:rsidRPr="0038340C">
        <w:rPr>
          <w:rFonts w:ascii="Calibri" w:hAnsi="Calibri" w:cs="Calibri"/>
          <w:b/>
          <w:color w:val="0000FF"/>
          <w:sz w:val="18"/>
          <w:lang w:eastAsia="en-US"/>
        </w:rPr>
        <w:t>Solution 1: existing MDT mechanism without enhancement.</w:t>
      </w:r>
    </w:p>
    <w:p w:rsidR="00B0593C" w:rsidRPr="0038340C" w:rsidRDefault="00B0593C" w:rsidP="00B0593C">
      <w:pPr>
        <w:widowControl w:val="0"/>
        <w:numPr>
          <w:ilvl w:val="0"/>
          <w:numId w:val="19"/>
        </w:numPr>
        <w:overflowPunct/>
        <w:autoSpaceDE/>
        <w:autoSpaceDN/>
        <w:adjustRightInd/>
        <w:spacing w:before="100" w:beforeAutospacing="1" w:after="120"/>
        <w:textAlignment w:val="auto"/>
        <w:rPr>
          <w:rFonts w:ascii="Calibri" w:hAnsi="Calibri" w:cs="Calibri"/>
          <w:b/>
          <w:color w:val="0000FF"/>
          <w:sz w:val="18"/>
          <w:lang w:eastAsia="en-US"/>
        </w:rPr>
      </w:pPr>
      <w:r w:rsidRPr="0038340C">
        <w:rPr>
          <w:rFonts w:ascii="Calibri" w:hAnsi="Calibri" w:cs="Calibri"/>
          <w:b/>
          <w:color w:val="0000FF"/>
          <w:sz w:val="18"/>
          <w:lang w:eastAsia="en-US"/>
        </w:rPr>
        <w:t>Solution 2: Introduce an indication in the logged MDT measurement configuration to indicate UE whether to collect continuous location information (e.g., historical cell information, latitude, longitude, altitude, velocity, etc.) across various RRC states (connected, inactive, idle).</w:t>
      </w:r>
    </w:p>
    <w:p w:rsidR="00B0593C" w:rsidRPr="0038340C" w:rsidRDefault="00B0593C" w:rsidP="00B0593C">
      <w:pPr>
        <w:widowControl w:val="0"/>
        <w:numPr>
          <w:ilvl w:val="0"/>
          <w:numId w:val="19"/>
        </w:numPr>
        <w:overflowPunct/>
        <w:autoSpaceDE/>
        <w:autoSpaceDN/>
        <w:adjustRightInd/>
        <w:spacing w:before="100" w:beforeAutospacing="1" w:after="120"/>
        <w:textAlignment w:val="auto"/>
        <w:rPr>
          <w:rFonts w:ascii="Calibri" w:hAnsi="Calibri" w:cs="Calibri"/>
          <w:b/>
          <w:color w:val="0000FF"/>
          <w:sz w:val="18"/>
          <w:lang w:eastAsia="en-US"/>
        </w:rPr>
      </w:pPr>
      <w:r w:rsidRPr="0038340C">
        <w:rPr>
          <w:rFonts w:ascii="Calibri" w:hAnsi="Calibri" w:cs="Calibri"/>
          <w:b/>
          <w:color w:val="0000FF"/>
          <w:sz w:val="18"/>
          <w:lang w:eastAsia="en-US"/>
        </w:rPr>
        <w:t>Solution 3: introduce a “Continuous MDT” flag in the management based logged MDT measurement configuration, and enable the UE to report a “Continuous MDT” flag as soon as the UE establishes an RRC connection from Idle. Introduce a continuous MDT indication in the Handover Request message to enable the target NG-RAN to configure the UE with a management-based MDT configuration</w:t>
      </w:r>
    </w:p>
    <w:p w:rsidR="00B0593C" w:rsidRPr="0038340C" w:rsidRDefault="00B0593C" w:rsidP="00B0593C">
      <w:pPr>
        <w:widowControl w:val="0"/>
        <w:numPr>
          <w:ilvl w:val="0"/>
          <w:numId w:val="19"/>
        </w:numPr>
        <w:overflowPunct/>
        <w:autoSpaceDE/>
        <w:autoSpaceDN/>
        <w:adjustRightInd/>
        <w:spacing w:before="100" w:beforeAutospacing="1" w:after="120"/>
        <w:textAlignment w:val="auto"/>
        <w:rPr>
          <w:rFonts w:ascii="Calibri" w:hAnsi="Calibri" w:cs="Calibri"/>
          <w:b/>
          <w:color w:val="0000FF"/>
          <w:sz w:val="18"/>
          <w:lang w:eastAsia="en-US"/>
        </w:rPr>
      </w:pPr>
      <w:r w:rsidRPr="0038340C">
        <w:rPr>
          <w:rFonts w:ascii="Calibri" w:hAnsi="Calibri" w:cs="Calibri"/>
          <w:b/>
          <w:color w:val="0000FF"/>
          <w:sz w:val="18"/>
          <w:lang w:eastAsia="en-US"/>
        </w:rPr>
        <w:t xml:space="preserve">Solution 4: down-select the solution from option 1 to 3 to configure multiple </w:t>
      </w:r>
      <w:proofErr w:type="spellStart"/>
      <w:r w:rsidRPr="0038340C">
        <w:rPr>
          <w:rFonts w:ascii="Calibri" w:hAnsi="Calibri" w:cs="Calibri"/>
          <w:b/>
          <w:color w:val="0000FF"/>
          <w:sz w:val="18"/>
          <w:lang w:eastAsia="en-US"/>
        </w:rPr>
        <w:t>signaling</w:t>
      </w:r>
      <w:proofErr w:type="spellEnd"/>
      <w:r w:rsidRPr="0038340C">
        <w:rPr>
          <w:rFonts w:ascii="Calibri" w:hAnsi="Calibri" w:cs="Calibri"/>
          <w:b/>
          <w:color w:val="0000FF"/>
          <w:sz w:val="18"/>
          <w:lang w:eastAsia="en-US"/>
        </w:rPr>
        <w:t xml:space="preserve"> based MDTs (e.g., immediate MDT and log MDT) to a UE</w:t>
      </w:r>
    </w:p>
    <w:p w:rsidR="00B0593C" w:rsidRPr="0038340C" w:rsidRDefault="00B0593C" w:rsidP="00B0593C">
      <w:pPr>
        <w:widowControl w:val="0"/>
        <w:numPr>
          <w:ilvl w:val="0"/>
          <w:numId w:val="19"/>
        </w:numPr>
        <w:overflowPunct/>
        <w:autoSpaceDE/>
        <w:autoSpaceDN/>
        <w:adjustRightInd/>
        <w:spacing w:before="100" w:beforeAutospacing="1" w:after="120"/>
        <w:ind w:leftChars="310" w:left="1040"/>
        <w:textAlignment w:val="auto"/>
        <w:rPr>
          <w:rFonts w:ascii="Calibri" w:hAnsi="Calibri" w:cs="Calibri"/>
          <w:b/>
          <w:color w:val="0000FF"/>
          <w:sz w:val="18"/>
          <w:lang w:eastAsia="en-US"/>
        </w:rPr>
      </w:pPr>
      <w:r w:rsidRPr="0038340C">
        <w:rPr>
          <w:rFonts w:ascii="Calibri" w:hAnsi="Calibri" w:cs="Calibri"/>
          <w:b/>
          <w:color w:val="0000FF"/>
          <w:sz w:val="18"/>
          <w:lang w:eastAsia="en-US"/>
        </w:rPr>
        <w:t xml:space="preserve">Option 1: add addition trace activation IE in </w:t>
      </w:r>
      <w:proofErr w:type="spellStart"/>
      <w:r w:rsidRPr="0038340C">
        <w:rPr>
          <w:rFonts w:ascii="Calibri" w:hAnsi="Calibri" w:cs="Calibri"/>
          <w:b/>
          <w:color w:val="0000FF"/>
          <w:sz w:val="18"/>
          <w:lang w:eastAsia="en-US"/>
        </w:rPr>
        <w:t>Xn</w:t>
      </w:r>
      <w:proofErr w:type="spellEnd"/>
    </w:p>
    <w:p w:rsidR="00B0593C" w:rsidRDefault="00B0593C" w:rsidP="00B0593C">
      <w:pPr>
        <w:widowControl w:val="0"/>
        <w:numPr>
          <w:ilvl w:val="0"/>
          <w:numId w:val="19"/>
        </w:numPr>
        <w:overflowPunct/>
        <w:autoSpaceDE/>
        <w:autoSpaceDN/>
        <w:adjustRightInd/>
        <w:spacing w:before="100" w:beforeAutospacing="1" w:after="120"/>
        <w:ind w:leftChars="310" w:left="1040"/>
        <w:textAlignment w:val="auto"/>
        <w:rPr>
          <w:rFonts w:ascii="Calibri" w:hAnsi="Calibri" w:cs="Calibri"/>
          <w:b/>
          <w:color w:val="0000FF"/>
          <w:sz w:val="18"/>
          <w:lang w:eastAsia="en-US"/>
        </w:rPr>
      </w:pPr>
      <w:r w:rsidRPr="0038340C">
        <w:rPr>
          <w:rFonts w:ascii="Calibri" w:hAnsi="Calibri" w:cs="Calibri"/>
          <w:b/>
          <w:color w:val="0000FF"/>
          <w:sz w:val="18"/>
          <w:lang w:eastAsia="en-US"/>
        </w:rPr>
        <w:t xml:space="preserve">Option 2: add addition trace activation IE in both NG and </w:t>
      </w:r>
      <w:proofErr w:type="spellStart"/>
      <w:r w:rsidRPr="0038340C">
        <w:rPr>
          <w:rFonts w:ascii="Calibri" w:hAnsi="Calibri" w:cs="Calibri"/>
          <w:b/>
          <w:color w:val="0000FF"/>
          <w:sz w:val="18"/>
          <w:lang w:eastAsia="en-US"/>
        </w:rPr>
        <w:t>Xn</w:t>
      </w:r>
      <w:proofErr w:type="spellEnd"/>
    </w:p>
    <w:p w:rsidR="007B2114" w:rsidRDefault="00B0593C" w:rsidP="00B0593C">
      <w:pPr>
        <w:widowControl w:val="0"/>
        <w:numPr>
          <w:ilvl w:val="0"/>
          <w:numId w:val="19"/>
        </w:numPr>
        <w:overflowPunct/>
        <w:autoSpaceDE/>
        <w:autoSpaceDN/>
        <w:adjustRightInd/>
        <w:spacing w:before="100" w:beforeAutospacing="1" w:after="120"/>
        <w:ind w:leftChars="310" w:left="1040"/>
        <w:textAlignment w:val="auto"/>
        <w:rPr>
          <w:rFonts w:ascii="Calibri" w:hAnsi="Calibri" w:cs="Calibri"/>
          <w:b/>
          <w:color w:val="0000FF"/>
          <w:sz w:val="18"/>
          <w:lang w:eastAsia="en-US"/>
        </w:rPr>
      </w:pPr>
      <w:r w:rsidRPr="00B0593C">
        <w:rPr>
          <w:rFonts w:ascii="Calibri" w:hAnsi="Calibri" w:cs="Calibri"/>
          <w:b/>
          <w:color w:val="0000FF"/>
          <w:sz w:val="18"/>
          <w:lang w:eastAsia="en-US"/>
        </w:rPr>
        <w:t>Option 3: extending the CHOICE MDT Mode IE</w:t>
      </w:r>
    </w:p>
    <w:p w:rsidR="00B0593C" w:rsidRPr="00B0593C" w:rsidRDefault="00B0593C" w:rsidP="00B0593C">
      <w:pPr>
        <w:widowControl w:val="0"/>
        <w:overflowPunct/>
        <w:autoSpaceDE/>
        <w:autoSpaceDN/>
        <w:adjustRightInd/>
        <w:spacing w:before="100" w:beforeAutospacing="1" w:after="120"/>
        <w:ind w:left="1040"/>
        <w:textAlignment w:val="auto"/>
        <w:rPr>
          <w:rFonts w:ascii="Calibri" w:hAnsi="Calibri" w:cs="Calibri"/>
          <w:b/>
          <w:color w:val="0000FF"/>
          <w:sz w:val="18"/>
          <w:lang w:eastAsia="en-US"/>
        </w:rPr>
      </w:pPr>
    </w:p>
    <w:p w:rsidR="007B2114" w:rsidRDefault="00000000">
      <w:pPr>
        <w:pStyle w:val="6"/>
        <w:rPr>
          <w:rFonts w:eastAsia="宋体"/>
          <w:lang w:val="en-US" w:eastAsia="zh-CN"/>
        </w:rPr>
      </w:pPr>
      <w:r>
        <w:rPr>
          <w:rFonts w:eastAsia="宋体" w:hint="eastAsia"/>
          <w:lang w:val="en-US" w:eastAsia="zh-CN"/>
        </w:rPr>
        <w:t>RAN3#120</w:t>
      </w:r>
    </w:p>
    <w:p w:rsidR="007B2114" w:rsidRDefault="00000000">
      <w:pPr>
        <w:pStyle w:val="af0"/>
        <w:numPr>
          <w:ilvl w:val="0"/>
          <w:numId w:val="14"/>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rsidR="007B2114" w:rsidRDefault="00000000">
      <w:pPr>
        <w:pStyle w:val="af0"/>
        <w:spacing w:beforeLines="50" w:before="120" w:afterLines="50" w:after="120"/>
        <w:jc w:val="both"/>
        <w:rPr>
          <w:rFonts w:ascii="Calibri" w:hAnsi="Calibri" w:cs="Calibri"/>
          <w:b/>
          <w:color w:val="008000"/>
          <w:sz w:val="18"/>
          <w:szCs w:val="24"/>
          <w:lang w:eastAsia="en-US"/>
        </w:rPr>
      </w:pPr>
      <w:hyperlink r:id="rId13" w:history="1">
        <w:r>
          <w:rPr>
            <w:rFonts w:ascii="Calibri" w:hAnsi="Calibri" w:cs="Calibri"/>
            <w:sz w:val="18"/>
            <w:lang w:eastAsia="en-US"/>
          </w:rPr>
          <w:t>R3-232521</w:t>
        </w:r>
      </w:hyperlink>
      <w:r>
        <w:rPr>
          <w:rFonts w:ascii="Calibri" w:hAnsi="Calibri" w:cs="Calibri"/>
          <w:sz w:val="18"/>
          <w:szCs w:val="24"/>
          <w:lang w:eastAsia="en-US"/>
        </w:rPr>
        <w:t xml:space="preserve">, </w:t>
      </w:r>
      <w:hyperlink r:id="rId14" w:history="1">
        <w:r>
          <w:rPr>
            <w:rFonts w:ascii="Calibri" w:hAnsi="Calibri" w:cs="Calibri"/>
            <w:sz w:val="18"/>
            <w:lang w:eastAsia="en-US"/>
          </w:rPr>
          <w:t>R3-232522</w:t>
        </w:r>
      </w:hyperlink>
      <w:r>
        <w:rPr>
          <w:rFonts w:ascii="Calibri" w:eastAsia="宋体" w:hAnsi="Calibri" w:cs="Calibri" w:hint="eastAsia"/>
          <w:sz w:val="18"/>
          <w:szCs w:val="24"/>
          <w:lang w:val="en-US" w:eastAsia="zh-CN"/>
        </w:rPr>
        <w:t>,</w:t>
      </w:r>
      <w:r>
        <w:rPr>
          <w:rFonts w:ascii="Calibri" w:hAnsi="Calibri" w:cs="Calibri"/>
          <w:sz w:val="18"/>
          <w:szCs w:val="24"/>
          <w:lang w:eastAsia="en-US"/>
        </w:rPr>
        <w:t xml:space="preserve"> </w:t>
      </w:r>
      <w:hyperlink r:id="rId15" w:history="1">
        <w:r>
          <w:rPr>
            <w:rFonts w:ascii="Calibri" w:hAnsi="Calibri" w:cs="Calibri"/>
            <w:sz w:val="18"/>
            <w:lang w:eastAsia="en-US"/>
          </w:rPr>
          <w:t>R3-232523</w:t>
        </w:r>
      </w:hyperlink>
      <w:r>
        <w:rPr>
          <w:rFonts w:ascii="Calibri" w:hAnsi="Calibri" w:cs="Calibri"/>
          <w:b/>
          <w:color w:val="008000"/>
          <w:sz w:val="18"/>
          <w:szCs w:val="24"/>
          <w:lang w:eastAsia="en-US"/>
        </w:rPr>
        <w:t xml:space="preserve"> Endorsed as BL CR</w:t>
      </w:r>
    </w:p>
    <w:p w:rsidR="007B2114" w:rsidRDefault="00000000">
      <w:pPr>
        <w:pStyle w:val="af0"/>
        <w:numPr>
          <w:ilvl w:val="0"/>
          <w:numId w:val="14"/>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w:t>
      </w:r>
      <w:r>
        <w:rPr>
          <w:rFonts w:ascii="Times New Roman" w:eastAsia="等线" w:hAnsi="Times New Roman" w:hint="eastAsia"/>
          <w:b/>
          <w:bCs/>
          <w:color w:val="000000" w:themeColor="text1"/>
          <w:u w:val="single"/>
          <w:lang w:eastAsia="en-US"/>
        </w:rPr>
        <w:t>t</w:t>
      </w:r>
      <w:r>
        <w:rPr>
          <w:rFonts w:ascii="Times New Roman" w:eastAsia="等线" w:hAnsi="Times New Roman"/>
          <w:b/>
          <w:bCs/>
          <w:color w:val="000000" w:themeColor="text1"/>
          <w:u w:val="single"/>
          <w:lang w:eastAsia="en-US"/>
        </w:rPr>
        <w:t>age2 Related</w:t>
      </w:r>
    </w:p>
    <w:p w:rsidR="007B2114" w:rsidRDefault="00000000">
      <w:pPr>
        <w:pStyle w:val="af0"/>
        <w:spacing w:beforeLines="50" w:before="120" w:afterLines="50" w:after="120"/>
        <w:jc w:val="both"/>
        <w:rPr>
          <w:rFonts w:ascii="Calibri" w:eastAsia="宋体" w:hAnsi="Calibri" w:cs="Calibri"/>
          <w:b/>
          <w:bCs/>
          <w:color w:val="008000"/>
          <w:sz w:val="18"/>
          <w:lang w:val="en-US" w:eastAsia="zh-CN"/>
        </w:rPr>
      </w:pPr>
      <w:r>
        <w:rPr>
          <w:rFonts w:ascii="Calibri" w:eastAsia="宋体" w:hAnsi="Calibri" w:cs="Calibri" w:hint="eastAsia"/>
          <w:b/>
          <w:bCs/>
          <w:color w:val="008000"/>
          <w:sz w:val="18"/>
          <w:lang w:val="en-US" w:eastAsia="en-US"/>
        </w:rPr>
        <w:t>R3-233342</w:t>
      </w:r>
      <w:r>
        <w:rPr>
          <w:rFonts w:ascii="Calibri" w:eastAsia="宋体" w:hAnsi="Calibri" w:cs="Calibri" w:hint="eastAsia"/>
          <w:b/>
          <w:bCs/>
          <w:color w:val="008000"/>
          <w:sz w:val="18"/>
          <w:lang w:val="en-US" w:eastAsia="zh-CN"/>
        </w:rPr>
        <w:t>, R3-233509 agreed.</w:t>
      </w:r>
    </w:p>
    <w:p w:rsidR="007B2114" w:rsidRDefault="00000000">
      <w:pPr>
        <w:rPr>
          <w:rFonts w:ascii="Calibri" w:hAnsi="Calibri" w:cs="Calibri"/>
          <w:b/>
          <w:bCs/>
          <w:color w:val="008000"/>
          <w:sz w:val="18"/>
          <w:szCs w:val="18"/>
        </w:rPr>
      </w:pPr>
      <w:r>
        <w:rPr>
          <w:rFonts w:ascii="Calibri" w:hAnsi="Calibri" w:cs="Calibri"/>
          <w:b/>
          <w:bCs/>
          <w:color w:val="008000"/>
          <w:sz w:val="18"/>
          <w:szCs w:val="18"/>
        </w:rPr>
        <w:t>The requested prediction time includes the specific point in time for which the prediction information is being requested with the assumption that this specific point in time is in the reasonable future. The encoding needs to be further discussed.</w:t>
      </w:r>
    </w:p>
    <w:p w:rsidR="007B2114" w:rsidRDefault="00000000">
      <w:pPr>
        <w:rPr>
          <w:rFonts w:ascii="Calibri" w:hAnsi="Calibri" w:cs="Calibri"/>
          <w:b/>
          <w:color w:val="0000FF"/>
          <w:sz w:val="18"/>
          <w:lang w:eastAsia="en-US"/>
        </w:rPr>
      </w:pPr>
      <w:r>
        <w:rPr>
          <w:rFonts w:ascii="Calibri" w:hAnsi="Calibri" w:cs="Calibri"/>
          <w:b/>
          <w:color w:val="0000FF"/>
          <w:sz w:val="18"/>
          <w:lang w:eastAsia="en-US"/>
        </w:rPr>
        <w:t>FFS on the encoding and exact values of the specific time point. Down-select the options:</w:t>
      </w:r>
    </w:p>
    <w:p w:rsidR="007B2114" w:rsidRDefault="00000000">
      <w:pPr>
        <w:rPr>
          <w:rFonts w:ascii="Calibri" w:hAnsi="Calibri" w:cs="Calibri"/>
          <w:b/>
          <w:color w:val="0000FF"/>
          <w:sz w:val="18"/>
          <w:lang w:eastAsia="en-US"/>
        </w:rPr>
      </w:pPr>
      <w:r>
        <w:rPr>
          <w:rFonts w:ascii="Calibri" w:hAnsi="Calibri" w:cs="Calibri"/>
          <w:b/>
          <w:color w:val="0000FF"/>
          <w:sz w:val="18"/>
          <w:lang w:eastAsia="en-US"/>
        </w:rPr>
        <w:t>- INTEGER TYPE</w:t>
      </w:r>
    </w:p>
    <w:p w:rsidR="007B2114" w:rsidRDefault="00000000">
      <w:pPr>
        <w:rPr>
          <w:rFonts w:ascii="Calibri" w:hAnsi="Calibri" w:cs="Calibri"/>
          <w:b/>
          <w:color w:val="0000FF"/>
          <w:sz w:val="18"/>
          <w:lang w:eastAsia="en-US"/>
        </w:rPr>
      </w:pPr>
      <w:r>
        <w:rPr>
          <w:rFonts w:ascii="Calibri" w:hAnsi="Calibri" w:cs="Calibri"/>
          <w:b/>
          <w:color w:val="0000FF"/>
          <w:sz w:val="18"/>
          <w:lang w:eastAsia="en-US"/>
        </w:rPr>
        <w:t>- ENUMERATED TYPE</w:t>
      </w:r>
    </w:p>
    <w:p w:rsidR="007B2114" w:rsidRDefault="00000000">
      <w:pPr>
        <w:rPr>
          <w:rFonts w:ascii="Calibri" w:hAnsi="Calibri" w:cs="Calibri"/>
          <w:b/>
          <w:color w:val="0000FF"/>
          <w:sz w:val="18"/>
          <w:lang w:eastAsia="en-US"/>
        </w:rPr>
      </w:pPr>
      <w:r>
        <w:rPr>
          <w:rFonts w:ascii="Calibri" w:hAnsi="Calibri" w:cs="Calibri"/>
          <w:b/>
          <w:color w:val="0000FF"/>
          <w:sz w:val="18"/>
          <w:lang w:eastAsia="en-US"/>
        </w:rPr>
        <w:t xml:space="preserve">FFS on the benefits of the predicted information over </w:t>
      </w:r>
      <w:proofErr w:type="gramStart"/>
      <w:r>
        <w:rPr>
          <w:rFonts w:ascii="Calibri" w:hAnsi="Calibri" w:cs="Calibri"/>
          <w:b/>
          <w:color w:val="0000FF"/>
          <w:sz w:val="18"/>
          <w:lang w:eastAsia="en-US"/>
        </w:rPr>
        <w:t>a period of time</w:t>
      </w:r>
      <w:proofErr w:type="gramEnd"/>
      <w:r>
        <w:rPr>
          <w:rFonts w:ascii="Calibri" w:hAnsi="Calibri" w:cs="Calibri"/>
          <w:b/>
          <w:color w:val="0000FF"/>
          <w:sz w:val="18"/>
          <w:lang w:eastAsia="en-US"/>
        </w:rPr>
        <w:t>.</w:t>
      </w:r>
    </w:p>
    <w:p w:rsidR="007B2114" w:rsidRDefault="00000000">
      <w:pPr>
        <w:rPr>
          <w:rFonts w:ascii="Calibri" w:hAnsi="Calibri" w:cs="Calibri"/>
          <w:b/>
          <w:bCs/>
          <w:color w:val="008000"/>
          <w:sz w:val="18"/>
          <w:szCs w:val="18"/>
        </w:rPr>
      </w:pPr>
      <w:r>
        <w:rPr>
          <w:rFonts w:ascii="Calibri" w:hAnsi="Calibri" w:cs="Calibri" w:hint="eastAsia"/>
          <w:b/>
          <w:bCs/>
          <w:color w:val="008000"/>
          <w:sz w:val="18"/>
          <w:szCs w:val="18"/>
        </w:rPr>
        <w:t>The specific point in time for which the prediction information is being requested with the assumption that this specific point in time is in the reasonable future, can be configured for both one-time reporting and periodic reporting.</w:t>
      </w:r>
    </w:p>
    <w:p w:rsidR="007B2114" w:rsidRDefault="007B2114">
      <w:pPr>
        <w:pStyle w:val="af0"/>
        <w:spacing w:beforeLines="50" w:before="120" w:afterLines="50" w:after="120"/>
        <w:jc w:val="both"/>
        <w:rPr>
          <w:rFonts w:ascii="Calibri" w:hAnsi="Calibri" w:cs="Calibri"/>
          <w:b/>
          <w:color w:val="0000FF"/>
          <w:sz w:val="18"/>
          <w:lang w:val="en-US" w:eastAsia="zh-CN"/>
        </w:rPr>
      </w:pPr>
    </w:p>
    <w:p w:rsidR="007B2114" w:rsidRDefault="00000000">
      <w:pPr>
        <w:pStyle w:val="af0"/>
        <w:numPr>
          <w:ilvl w:val="0"/>
          <w:numId w:val="14"/>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Stage3 Related</w:t>
      </w:r>
    </w:p>
    <w:p w:rsidR="007B2114"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3.1 LB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rsidR="007B2114" w:rsidRDefault="00000000">
      <w:pPr>
        <w:rPr>
          <w:rFonts w:ascii="Calibri" w:eastAsia="宋体" w:hAnsi="Calibri" w:cs="Calibri"/>
          <w:b/>
          <w:bCs/>
          <w:color w:val="008000"/>
          <w:sz w:val="18"/>
          <w:lang w:val="en-US" w:eastAsia="zh-CN"/>
        </w:rPr>
      </w:pPr>
      <w:r>
        <w:rPr>
          <w:rFonts w:ascii="Calibri" w:eastAsia="宋体" w:hAnsi="Calibri" w:cs="Calibri" w:hint="eastAsia"/>
          <w:b/>
          <w:bCs/>
          <w:color w:val="008000"/>
          <w:sz w:val="18"/>
          <w:lang w:val="en-US" w:eastAsia="zh-CN"/>
        </w:rPr>
        <w:t>R3-233513, R3-233512 agreed.</w:t>
      </w:r>
    </w:p>
    <w:p w:rsidR="007B2114" w:rsidRDefault="00000000">
      <w:pPr>
        <w:rPr>
          <w:rFonts w:ascii="Calibri" w:hAnsi="Calibri" w:cs="Calibri"/>
          <w:b/>
          <w:color w:val="008000"/>
          <w:sz w:val="18"/>
          <w:lang w:eastAsia="en-US"/>
        </w:rPr>
      </w:pPr>
      <w:r>
        <w:rPr>
          <w:rFonts w:ascii="Calibri" w:hAnsi="Calibri" w:cs="Calibri"/>
          <w:b/>
          <w:color w:val="008000"/>
          <w:sz w:val="18"/>
          <w:lang w:eastAsia="en-US"/>
        </w:rPr>
        <w:t>Node level and cell level UE performance collection is not supported in R18.</w:t>
      </w:r>
    </w:p>
    <w:p w:rsidR="007B2114" w:rsidRDefault="00000000">
      <w:pPr>
        <w:rPr>
          <w:rFonts w:ascii="Calibri" w:hAnsi="Calibri" w:cs="Calibri"/>
          <w:b/>
          <w:color w:val="008000"/>
          <w:sz w:val="18"/>
          <w:lang w:eastAsia="en-US"/>
        </w:rPr>
      </w:pPr>
      <w:r>
        <w:rPr>
          <w:rFonts w:ascii="Calibri" w:hAnsi="Calibri" w:cs="Calibri"/>
          <w:b/>
          <w:color w:val="008000"/>
          <w:sz w:val="18"/>
          <w:lang w:eastAsia="en-US"/>
        </w:rPr>
        <w:t>T</w:t>
      </w:r>
      <w:r>
        <w:rPr>
          <w:rFonts w:ascii="Calibri" w:hAnsi="Calibri" w:cs="Calibri" w:hint="eastAsia"/>
          <w:b/>
          <w:color w:val="008000"/>
          <w:sz w:val="18"/>
          <w:lang w:eastAsia="en-US"/>
        </w:rPr>
        <w:t xml:space="preserve">he Source NG-RAN node UE </w:t>
      </w:r>
      <w:proofErr w:type="spellStart"/>
      <w:r>
        <w:rPr>
          <w:rFonts w:ascii="Calibri" w:hAnsi="Calibri" w:cs="Calibri" w:hint="eastAsia"/>
          <w:b/>
          <w:color w:val="008000"/>
          <w:sz w:val="18"/>
          <w:lang w:eastAsia="en-US"/>
        </w:rPr>
        <w:t>XnAP</w:t>
      </w:r>
      <w:proofErr w:type="spellEnd"/>
      <w:r>
        <w:rPr>
          <w:rFonts w:ascii="Calibri" w:hAnsi="Calibri" w:cs="Calibri" w:hint="eastAsia"/>
          <w:b/>
          <w:color w:val="008000"/>
          <w:sz w:val="18"/>
          <w:lang w:eastAsia="en-US"/>
        </w:rPr>
        <w:t xml:space="preserve"> ID reference IE</w:t>
      </w:r>
      <w:r>
        <w:rPr>
          <w:rFonts w:ascii="Calibri" w:hAnsi="Calibri" w:cs="Calibri"/>
          <w:b/>
          <w:color w:val="008000"/>
          <w:sz w:val="18"/>
          <w:lang w:eastAsia="en-US"/>
        </w:rPr>
        <w:t xml:space="preserve"> </w:t>
      </w:r>
      <w:r>
        <w:rPr>
          <w:rFonts w:ascii="Calibri" w:hAnsi="Calibri" w:cs="Calibri" w:hint="eastAsia"/>
          <w:b/>
          <w:color w:val="008000"/>
          <w:sz w:val="18"/>
          <w:lang w:eastAsia="en-US"/>
        </w:rPr>
        <w:t>within the UE Associated Info Result Item IE</w:t>
      </w:r>
      <w:r>
        <w:rPr>
          <w:rFonts w:ascii="Calibri" w:hAnsi="Calibri" w:cs="Calibri"/>
          <w:b/>
          <w:color w:val="008000"/>
          <w:sz w:val="18"/>
          <w:lang w:eastAsia="en-US"/>
        </w:rPr>
        <w:t xml:space="preserve"> should be included in </w:t>
      </w:r>
      <w:r>
        <w:rPr>
          <w:rFonts w:ascii="Calibri" w:hAnsi="Calibri" w:cs="Calibri" w:hint="eastAsia"/>
          <w:b/>
          <w:color w:val="008000"/>
          <w:sz w:val="18"/>
          <w:lang w:eastAsia="en-US"/>
        </w:rPr>
        <w:t>the update message</w:t>
      </w:r>
      <w:r>
        <w:rPr>
          <w:rFonts w:ascii="Calibri" w:hAnsi="Calibri" w:cs="Calibri"/>
          <w:b/>
          <w:color w:val="008000"/>
          <w:sz w:val="18"/>
          <w:lang w:eastAsia="en-US"/>
        </w:rPr>
        <w:t>.</w:t>
      </w:r>
    </w:p>
    <w:p w:rsidR="007B2114" w:rsidRDefault="00000000">
      <w:pPr>
        <w:rPr>
          <w:rFonts w:ascii="Calibri" w:hAnsi="Calibri" w:cs="Calibri"/>
          <w:b/>
          <w:bCs/>
          <w:color w:val="008000"/>
          <w:sz w:val="18"/>
        </w:rPr>
      </w:pPr>
      <w:r>
        <w:rPr>
          <w:rFonts w:ascii="Calibri" w:hAnsi="Calibri" w:cs="Calibri"/>
          <w:b/>
          <w:bCs/>
          <w:color w:val="008000"/>
          <w:sz w:val="18"/>
        </w:rPr>
        <w:t>The Failed Report Characteristics shall be split into two fields:</w:t>
      </w:r>
    </w:p>
    <w:p w:rsidR="007B2114" w:rsidRDefault="00000000">
      <w:pPr>
        <w:numPr>
          <w:ilvl w:val="0"/>
          <w:numId w:val="15"/>
        </w:numPr>
        <w:rPr>
          <w:rFonts w:ascii="Calibri" w:hAnsi="Calibri" w:cs="Calibri"/>
          <w:b/>
          <w:bCs/>
          <w:color w:val="008000"/>
          <w:sz w:val="18"/>
        </w:rPr>
      </w:pPr>
      <w:r>
        <w:rPr>
          <w:rFonts w:ascii="Calibri" w:hAnsi="Calibri" w:cs="Calibri"/>
          <w:b/>
          <w:bCs/>
          <w:color w:val="008000"/>
          <w:sz w:val="18"/>
        </w:rPr>
        <w:t>Failed Report Characteristics for per cell measurements, reported with per cell granularity</w:t>
      </w:r>
    </w:p>
    <w:p w:rsidR="007B2114" w:rsidRDefault="00000000">
      <w:pPr>
        <w:numPr>
          <w:ilvl w:val="0"/>
          <w:numId w:val="15"/>
        </w:numPr>
        <w:rPr>
          <w:rFonts w:ascii="Calibri" w:hAnsi="Calibri" w:cs="Calibri"/>
          <w:b/>
          <w:bCs/>
          <w:color w:val="008000"/>
          <w:sz w:val="18"/>
        </w:rPr>
      </w:pPr>
      <w:r>
        <w:rPr>
          <w:rFonts w:ascii="Calibri" w:hAnsi="Calibri" w:cs="Calibri"/>
          <w:b/>
          <w:bCs/>
          <w:color w:val="008000"/>
          <w:sz w:val="18"/>
        </w:rPr>
        <w:t>Failed Report Characteristics for per node measurements, reported with per node granularity</w:t>
      </w:r>
    </w:p>
    <w:p w:rsidR="007B2114" w:rsidRDefault="00000000">
      <w:pPr>
        <w:rPr>
          <w:rFonts w:ascii="Calibri" w:hAnsi="Calibri" w:cs="Calibri"/>
          <w:b/>
          <w:bCs/>
          <w:color w:val="008000"/>
          <w:sz w:val="18"/>
        </w:rPr>
      </w:pPr>
      <w:r>
        <w:rPr>
          <w:rFonts w:ascii="Calibri" w:hAnsi="Calibri" w:cs="Calibri"/>
          <w:b/>
          <w:bCs/>
          <w:color w:val="008000"/>
          <w:sz w:val="18"/>
        </w:rPr>
        <w:t>Introduce a Cause IE for the Measurement Failed Report Characteristics per cell and Measurement Failed Report Characteristics per node.</w:t>
      </w:r>
    </w:p>
    <w:p w:rsidR="007B2114" w:rsidRDefault="00000000">
      <w:pPr>
        <w:rPr>
          <w:rFonts w:ascii="Calibri" w:hAnsi="Calibri" w:cs="Calibri"/>
          <w:b/>
          <w:bCs/>
          <w:color w:val="00B050"/>
        </w:rPr>
      </w:pPr>
      <w:r>
        <w:rPr>
          <w:rFonts w:ascii="Calibri" w:hAnsi="Calibri" w:cs="Calibri"/>
          <w:b/>
          <w:bCs/>
          <w:color w:val="0000FF"/>
          <w:sz w:val="18"/>
        </w:rPr>
        <w:t>It is FFS whether any more cause values should be added to the legacy list of causes.</w:t>
      </w:r>
    </w:p>
    <w:p w:rsidR="007B2114" w:rsidRDefault="00000000">
      <w:pPr>
        <w:rPr>
          <w:rFonts w:ascii="Calibri" w:hAnsi="Calibri" w:cs="Calibri"/>
          <w:b/>
          <w:bCs/>
          <w:color w:val="4472C4"/>
        </w:rPr>
      </w:pPr>
      <w:r>
        <w:rPr>
          <w:rFonts w:ascii="Calibri" w:hAnsi="Calibri" w:cs="Calibri"/>
          <w:b/>
          <w:bCs/>
          <w:color w:val="008000"/>
          <w:sz w:val="18"/>
        </w:rPr>
        <w:t>There is consensus on the benefits of enabling the requesting node to optimize the measurement request by indicating whether requested measurements can be reported in full or in part. It needs to be further discussed whether such enhancements can be introduced in Rel18.</w:t>
      </w:r>
      <w:r>
        <w:rPr>
          <w:rFonts w:ascii="Calibri" w:hAnsi="Calibri" w:cs="Calibri"/>
          <w:b/>
          <w:bCs/>
          <w:color w:val="4472C4"/>
        </w:rPr>
        <w:t xml:space="preserve"> </w:t>
      </w:r>
    </w:p>
    <w:p w:rsidR="007B2114" w:rsidRDefault="00000000">
      <w:pPr>
        <w:rPr>
          <w:rFonts w:ascii="Calibri" w:hAnsi="Calibri" w:cs="Calibri"/>
          <w:b/>
          <w:bCs/>
          <w:color w:val="70AD47"/>
        </w:rPr>
      </w:pPr>
      <w:r>
        <w:rPr>
          <w:rFonts w:ascii="Calibri" w:hAnsi="Calibri" w:cs="Calibri"/>
          <w:b/>
          <w:bCs/>
          <w:color w:val="0000FF"/>
          <w:sz w:val="18"/>
        </w:rPr>
        <w:t>It needs to be further discussed whether and how any further granularity needs to be introduced for the selection of measurements to be reported as part of the UE Performance Feedback.</w:t>
      </w:r>
    </w:p>
    <w:p w:rsidR="007B2114" w:rsidRDefault="00000000">
      <w:pPr>
        <w:rPr>
          <w:rFonts w:ascii="Calibri" w:hAnsi="Calibri" w:cs="Calibri"/>
          <w:b/>
          <w:bCs/>
          <w:color w:val="008000"/>
          <w:sz w:val="18"/>
        </w:rPr>
      </w:pPr>
      <w:r>
        <w:rPr>
          <w:rFonts w:ascii="Calibri" w:hAnsi="Calibri" w:cs="Calibri"/>
          <w:b/>
          <w:bCs/>
          <w:color w:val="008000"/>
          <w:sz w:val="18"/>
        </w:rPr>
        <w:t xml:space="preserve">The problem of how to signal to the reporting node time configurations for the UE Performance Feedback measurement reporting is acknowledged. </w:t>
      </w:r>
    </w:p>
    <w:p w:rsidR="007B2114" w:rsidRDefault="00000000">
      <w:pPr>
        <w:rPr>
          <w:rFonts w:ascii="Calibri" w:hAnsi="Calibri" w:cs="Calibri"/>
          <w:b/>
          <w:bCs/>
          <w:color w:val="008000"/>
          <w:sz w:val="18"/>
        </w:rPr>
      </w:pPr>
      <w:r>
        <w:rPr>
          <w:rFonts w:ascii="Calibri" w:hAnsi="Calibri" w:cs="Calibri"/>
          <w:b/>
          <w:bCs/>
          <w:color w:val="008000"/>
          <w:sz w:val="18"/>
        </w:rPr>
        <w:t>Time configuration for UE Performance Feedback measurement reporting consists at least of:</w:t>
      </w:r>
    </w:p>
    <w:p w:rsidR="007B2114" w:rsidRDefault="00000000">
      <w:pPr>
        <w:numPr>
          <w:ilvl w:val="0"/>
          <w:numId w:val="16"/>
        </w:numPr>
        <w:rPr>
          <w:rFonts w:ascii="Calibri" w:hAnsi="Calibri" w:cs="Calibri"/>
          <w:b/>
          <w:bCs/>
          <w:color w:val="008000"/>
          <w:sz w:val="18"/>
        </w:rPr>
      </w:pPr>
      <w:r>
        <w:rPr>
          <w:rFonts w:ascii="Calibri" w:hAnsi="Calibri" w:cs="Calibri"/>
          <w:b/>
          <w:bCs/>
          <w:color w:val="008000"/>
          <w:sz w:val="18"/>
        </w:rPr>
        <w:t>Time duration of the UE Performance Feedback measurement collection (the time duration starting at handover execution and including the last UE Performance Feedback report)</w:t>
      </w:r>
    </w:p>
    <w:p w:rsidR="007B2114" w:rsidRDefault="00000000">
      <w:pPr>
        <w:numPr>
          <w:ilvl w:val="0"/>
          <w:numId w:val="16"/>
        </w:numPr>
        <w:rPr>
          <w:rFonts w:ascii="Calibri" w:hAnsi="Calibri" w:cs="Calibri"/>
          <w:b/>
          <w:bCs/>
          <w:color w:val="008000"/>
          <w:sz w:val="18"/>
        </w:rPr>
      </w:pPr>
      <w:r>
        <w:rPr>
          <w:rFonts w:ascii="Calibri" w:hAnsi="Calibri" w:cs="Calibri"/>
          <w:b/>
          <w:bCs/>
          <w:color w:val="008000"/>
          <w:sz w:val="18"/>
        </w:rPr>
        <w:t>Whether, within such time duration, measurements are reported periodically or one time</w:t>
      </w:r>
    </w:p>
    <w:p w:rsidR="007B2114" w:rsidRDefault="00000000">
      <w:pPr>
        <w:numPr>
          <w:ilvl w:val="0"/>
          <w:numId w:val="16"/>
        </w:numPr>
        <w:rPr>
          <w:rFonts w:ascii="Calibri" w:hAnsi="Calibri" w:cs="Calibri"/>
          <w:b/>
          <w:bCs/>
          <w:color w:val="008000"/>
          <w:sz w:val="18"/>
        </w:rPr>
      </w:pPr>
      <w:r>
        <w:rPr>
          <w:rFonts w:ascii="Calibri" w:hAnsi="Calibri" w:cs="Calibri"/>
          <w:b/>
          <w:bCs/>
          <w:color w:val="008000"/>
          <w:sz w:val="18"/>
        </w:rPr>
        <w:t>In case of periodic reporting, the period of UE Performance Feedback measurements (whether existing of new IE)</w:t>
      </w:r>
    </w:p>
    <w:p w:rsidR="007B2114" w:rsidRDefault="007B2114">
      <w:pPr>
        <w:rPr>
          <w:rFonts w:ascii="Calibri" w:hAnsi="Calibri" w:cs="Calibri"/>
          <w:b/>
          <w:color w:val="008000"/>
          <w:sz w:val="18"/>
          <w:lang w:eastAsia="en-US"/>
        </w:rPr>
      </w:pPr>
    </w:p>
    <w:p w:rsidR="007B2114"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3.2 ME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rsidR="007B2114" w:rsidRDefault="00000000">
      <w:pPr>
        <w:rPr>
          <w:rFonts w:ascii="Calibri" w:eastAsia="宋体" w:hAnsi="Calibri" w:cs="Calibri"/>
          <w:b/>
          <w:bCs/>
          <w:color w:val="008000"/>
          <w:sz w:val="18"/>
          <w:lang w:val="en-US" w:eastAsia="zh-CN"/>
        </w:rPr>
      </w:pPr>
      <w:r>
        <w:rPr>
          <w:rFonts w:ascii="Calibri" w:hAnsi="Calibri" w:cs="Calibri" w:hint="eastAsia"/>
          <w:b/>
          <w:bCs/>
          <w:color w:val="008000"/>
          <w:sz w:val="18"/>
        </w:rPr>
        <w:t>R3-233112 Agreed</w:t>
      </w:r>
      <w:r>
        <w:rPr>
          <w:rFonts w:ascii="Calibri" w:eastAsia="宋体" w:hAnsi="Calibri" w:cs="Calibri" w:hint="eastAsia"/>
          <w:b/>
          <w:bCs/>
          <w:color w:val="008000"/>
          <w:sz w:val="18"/>
          <w:lang w:val="en-US" w:eastAsia="zh-CN"/>
        </w:rPr>
        <w:t>.</w:t>
      </w:r>
    </w:p>
    <w:p w:rsidR="007B2114" w:rsidRDefault="00000000">
      <w:pPr>
        <w:rPr>
          <w:rFonts w:ascii="Calibri" w:hAnsi="Calibri" w:cs="Calibri"/>
          <w:b/>
          <w:color w:val="008000"/>
          <w:sz w:val="18"/>
        </w:rPr>
      </w:pPr>
      <w:r>
        <w:rPr>
          <w:rFonts w:ascii="Calibri" w:hAnsi="Calibri" w:cs="Calibri"/>
          <w:b/>
          <w:color w:val="008000"/>
          <w:sz w:val="18"/>
        </w:rPr>
        <w:t>The presence of predicted time UE stays in cell shall be optional.</w:t>
      </w:r>
    </w:p>
    <w:p w:rsidR="007B2114" w:rsidRDefault="00000000">
      <w:pPr>
        <w:rPr>
          <w:rFonts w:ascii="Calibri" w:hAnsi="Calibri" w:cs="Calibri"/>
          <w:b/>
          <w:bCs/>
          <w:color w:val="008000"/>
          <w:sz w:val="18"/>
        </w:rPr>
      </w:pPr>
      <w:r>
        <w:rPr>
          <w:rFonts w:ascii="Calibri" w:hAnsi="Calibri" w:cs="Calibri"/>
          <w:b/>
          <w:bCs/>
          <w:color w:val="008000"/>
          <w:sz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rsidR="007B2114" w:rsidRDefault="00000000">
      <w:pPr>
        <w:rPr>
          <w:rFonts w:ascii="Calibri" w:hAnsi="Calibri" w:cs="Calibri"/>
          <w:b/>
          <w:bCs/>
          <w:color w:val="008000"/>
          <w:sz w:val="18"/>
        </w:rPr>
      </w:pPr>
      <w:r>
        <w:rPr>
          <w:rFonts w:ascii="Calibri" w:hAnsi="Calibri" w:cs="Calibri"/>
          <w:b/>
          <w:bCs/>
          <w:color w:val="008000"/>
          <w:sz w:val="18"/>
        </w:rPr>
        <w:t xml:space="preserve">Take the procedure for UE performance feedback report as the baseline to also support the measured UE trajectory collection by the source </w:t>
      </w:r>
      <w:proofErr w:type="spellStart"/>
      <w:r>
        <w:rPr>
          <w:rFonts w:ascii="Calibri" w:hAnsi="Calibri" w:cs="Calibri"/>
          <w:b/>
          <w:bCs/>
          <w:color w:val="008000"/>
          <w:sz w:val="18"/>
        </w:rPr>
        <w:t>gNB</w:t>
      </w:r>
      <w:proofErr w:type="spellEnd"/>
      <w:r>
        <w:rPr>
          <w:rFonts w:ascii="Calibri" w:hAnsi="Calibri" w:cs="Calibri"/>
          <w:b/>
          <w:bCs/>
          <w:color w:val="008000"/>
          <w:sz w:val="18"/>
        </w:rPr>
        <w:t xml:space="preserve">. </w:t>
      </w:r>
    </w:p>
    <w:p w:rsidR="007B2114" w:rsidRDefault="00000000">
      <w:pPr>
        <w:rPr>
          <w:rFonts w:ascii="Calibri" w:hAnsi="Calibri" w:cs="Calibri"/>
          <w:b/>
          <w:color w:val="008000"/>
          <w:sz w:val="18"/>
          <w:lang w:val="en-US" w:eastAsia="zh-CN"/>
        </w:rPr>
      </w:pPr>
      <w:r>
        <w:rPr>
          <w:rFonts w:ascii="Calibri" w:hAnsi="Calibri" w:cs="Calibri"/>
          <w:b/>
          <w:bCs/>
          <w:color w:val="0000FF"/>
          <w:sz w:val="18"/>
        </w:rPr>
        <w:t>The details on how to request the measured UE trajectory collection needs to be further discussed.</w:t>
      </w:r>
    </w:p>
    <w:p w:rsidR="007B2114"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3.3 ES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rsidR="007B2114" w:rsidRDefault="00000000">
      <w:pPr>
        <w:rPr>
          <w:rFonts w:ascii="Calibri" w:hAnsi="Calibri" w:cs="Calibri"/>
          <w:b/>
          <w:bCs/>
          <w:color w:val="008000"/>
          <w:sz w:val="18"/>
          <w:lang w:val="en-US" w:eastAsia="zh-CN"/>
        </w:rPr>
      </w:pPr>
      <w:hyperlink r:id="rId16" w:history="1">
        <w:r>
          <w:rPr>
            <w:rFonts w:ascii="Calibri" w:hAnsi="Calibri" w:cs="Calibri" w:hint="eastAsia"/>
            <w:b/>
            <w:bCs/>
            <w:color w:val="008000"/>
            <w:sz w:val="18"/>
          </w:rPr>
          <w:t>R3-233515</w:t>
        </w:r>
      </w:hyperlink>
      <w:r>
        <w:rPr>
          <w:rFonts w:ascii="Calibri" w:hAnsi="Calibri" w:cs="Calibri" w:hint="eastAsia"/>
          <w:b/>
          <w:bCs/>
          <w:color w:val="008000"/>
          <w:sz w:val="18"/>
        </w:rPr>
        <w:t xml:space="preserve"> Agreed</w:t>
      </w:r>
      <w:r>
        <w:rPr>
          <w:rFonts w:ascii="Calibri" w:hAnsi="Calibri" w:cs="Calibri" w:hint="eastAsia"/>
          <w:b/>
          <w:bCs/>
          <w:color w:val="008000"/>
          <w:sz w:val="18"/>
          <w:lang w:val="en-US" w:eastAsia="zh-CN"/>
        </w:rPr>
        <w:t>.</w:t>
      </w:r>
    </w:p>
    <w:p w:rsidR="007B2114" w:rsidRDefault="00000000">
      <w:pPr>
        <w:rPr>
          <w:rFonts w:ascii="Calibri" w:hAnsi="Calibri" w:cs="Calibri"/>
          <w:b/>
          <w:bCs/>
          <w:color w:val="008000"/>
          <w:sz w:val="18"/>
          <w:szCs w:val="21"/>
        </w:rPr>
      </w:pPr>
      <w:r>
        <w:rPr>
          <w:rFonts w:ascii="Calibri" w:hAnsi="Calibri" w:cs="Calibri"/>
          <w:b/>
          <w:bCs/>
          <w:color w:val="008000"/>
          <w:sz w:val="18"/>
          <w:szCs w:val="21"/>
        </w:rPr>
        <w:t xml:space="preserve">EC is represented as an index, which should be normalized and defined by OAM. </w:t>
      </w:r>
      <w:r>
        <w:rPr>
          <w:rFonts w:ascii="Calibri" w:eastAsia="MS Mincho" w:hAnsi="Calibri" w:cs="Calibri" w:hint="eastAsia"/>
          <w:b/>
          <w:bCs/>
          <w:color w:val="008000"/>
          <w:sz w:val="18"/>
          <w:szCs w:val="21"/>
        </w:rPr>
        <w:t>T</w:t>
      </w:r>
      <w:r>
        <w:rPr>
          <w:rFonts w:ascii="Calibri" w:hAnsi="Calibri" w:cs="Calibri"/>
          <w:b/>
          <w:bCs/>
          <w:color w:val="008000"/>
          <w:sz w:val="18"/>
          <w:szCs w:val="21"/>
        </w:rPr>
        <w:t xml:space="preserve">he index value could be encoded as an integer from 0 to a maximum. The maximum value should guarantee </w:t>
      </w:r>
      <w:r>
        <w:rPr>
          <w:rFonts w:ascii="Calibri" w:eastAsia="MS Mincho" w:hAnsi="Calibri" w:cs="Calibri" w:hint="eastAsia"/>
          <w:b/>
          <w:bCs/>
          <w:color w:val="008000"/>
          <w:sz w:val="18"/>
          <w:szCs w:val="21"/>
        </w:rPr>
        <w:t>enough</w:t>
      </w:r>
      <w:r>
        <w:rPr>
          <w:rFonts w:ascii="Calibri" w:hAnsi="Calibri" w:cs="Calibri"/>
          <w:b/>
          <w:bCs/>
          <w:color w:val="008000"/>
          <w:sz w:val="18"/>
          <w:szCs w:val="21"/>
        </w:rPr>
        <w:t xml:space="preserve"> accuracy. </w:t>
      </w:r>
    </w:p>
    <w:p w:rsidR="007B2114" w:rsidRDefault="00000000">
      <w:pPr>
        <w:rPr>
          <w:rFonts w:ascii="Calibri" w:hAnsi="Calibri" w:cs="Calibri"/>
          <w:b/>
          <w:bCs/>
          <w:color w:val="0000FF"/>
          <w:sz w:val="18"/>
          <w:szCs w:val="21"/>
        </w:rPr>
      </w:pPr>
      <w:r>
        <w:rPr>
          <w:rFonts w:ascii="Calibri" w:hAnsi="Calibri" w:cs="Calibri"/>
          <w:b/>
          <w:bCs/>
          <w:color w:val="0000FF"/>
          <w:sz w:val="18"/>
          <w:szCs w:val="21"/>
        </w:rPr>
        <w:t>FFS on whether the inferred EC should be introduced in R18.</w:t>
      </w:r>
    </w:p>
    <w:p w:rsidR="007B2114" w:rsidRDefault="00000000">
      <w:pPr>
        <w:rPr>
          <w:rFonts w:ascii="Calibri" w:hAnsi="Calibri" w:cs="Calibri"/>
          <w:b/>
          <w:color w:val="008000"/>
          <w:sz w:val="18"/>
          <w:lang w:val="en-US" w:eastAsia="zh-CN"/>
        </w:rPr>
      </w:pPr>
      <w:r>
        <w:rPr>
          <w:rFonts w:ascii="Calibri" w:hAnsi="Calibri" w:cs="Calibri"/>
          <w:b/>
          <w:bCs/>
          <w:color w:val="0000FF"/>
          <w:sz w:val="18"/>
          <w:szCs w:val="21"/>
        </w:rPr>
        <w:t>FFS on whether the additional load needs to be introduced in R18.</w:t>
      </w:r>
    </w:p>
    <w:p w:rsidR="00370A1D" w:rsidRDefault="00370A1D" w:rsidP="00370A1D">
      <w:pPr>
        <w:pStyle w:val="af0"/>
        <w:numPr>
          <w:ilvl w:val="0"/>
          <w:numId w:val="14"/>
        </w:numPr>
        <w:spacing w:beforeLines="50" w:before="120" w:afterLines="50" w:after="120"/>
        <w:jc w:val="both"/>
        <w:rPr>
          <w:rFonts w:ascii="Times New Roman" w:eastAsia="等线" w:hAnsi="Times New Roman"/>
          <w:b/>
          <w:bCs/>
          <w:color w:val="000000" w:themeColor="text1"/>
          <w:u w:val="single"/>
          <w:lang w:eastAsia="en-US"/>
        </w:rPr>
      </w:pPr>
      <w:r w:rsidRPr="00370A1D">
        <w:rPr>
          <w:rFonts w:ascii="Times New Roman" w:eastAsia="等线" w:hAnsi="Times New Roman" w:hint="eastAsia"/>
          <w:b/>
          <w:bCs/>
          <w:color w:val="000000" w:themeColor="text1"/>
          <w:u w:val="single"/>
          <w:lang w:eastAsia="en-US"/>
        </w:rPr>
        <w:t>Others</w:t>
      </w:r>
    </w:p>
    <w:p w:rsidR="00370A1D" w:rsidRPr="001F4C0B" w:rsidRDefault="00370A1D" w:rsidP="007D008C">
      <w:pPr>
        <w:pStyle w:val="CRCoverPage"/>
        <w:spacing w:beforeLines="50" w:before="120" w:after="0"/>
        <w:rPr>
          <w:rFonts w:ascii="Calibri" w:hAnsi="Calibri" w:cs="Calibri"/>
          <w:b/>
          <w:color w:val="0000FF"/>
          <w:sz w:val="18"/>
          <w:lang w:val="en-US"/>
        </w:rPr>
      </w:pPr>
      <w:r w:rsidRPr="001F4C0B">
        <w:rPr>
          <w:rFonts w:ascii="Calibri" w:hAnsi="Calibri" w:cs="Calibri"/>
          <w:b/>
          <w:color w:val="0000FF"/>
          <w:sz w:val="18"/>
          <w:lang w:val="en-US"/>
        </w:rPr>
        <w:t xml:space="preserve">Further evaluate the gap of continuous MDT during idle to active transition for both </w:t>
      </w:r>
      <w:proofErr w:type="gramStart"/>
      <w:r w:rsidRPr="001F4C0B">
        <w:rPr>
          <w:rFonts w:ascii="Calibri" w:hAnsi="Calibri" w:cs="Calibri"/>
          <w:b/>
          <w:color w:val="0000FF"/>
          <w:sz w:val="18"/>
          <w:lang w:val="en-US"/>
        </w:rPr>
        <w:t>management based</w:t>
      </w:r>
      <w:proofErr w:type="gramEnd"/>
      <w:r w:rsidRPr="001F4C0B">
        <w:rPr>
          <w:rFonts w:ascii="Calibri" w:hAnsi="Calibri" w:cs="Calibri"/>
          <w:b/>
          <w:color w:val="0000FF"/>
          <w:sz w:val="18"/>
          <w:lang w:val="en-US"/>
        </w:rPr>
        <w:t xml:space="preserve"> MDT and signaling based MDT, e.g. how many milliseconds? What is the maximum acceptable gap for continuous MDT? </w:t>
      </w:r>
      <w:proofErr w:type="gramStart"/>
      <w:r w:rsidRPr="001F4C0B">
        <w:rPr>
          <w:rFonts w:ascii="Calibri" w:hAnsi="Calibri" w:cs="Calibri"/>
          <w:b/>
          <w:color w:val="0000FF"/>
          <w:sz w:val="18"/>
          <w:lang w:val="en-US"/>
        </w:rPr>
        <w:t>e.g.</w:t>
      </w:r>
      <w:proofErr w:type="gramEnd"/>
      <w:r w:rsidRPr="001F4C0B">
        <w:rPr>
          <w:rFonts w:ascii="Calibri" w:hAnsi="Calibri" w:cs="Calibri"/>
          <w:b/>
          <w:color w:val="0000FF"/>
          <w:sz w:val="18"/>
          <w:lang w:val="en-US"/>
        </w:rPr>
        <w:t xml:space="preserve"> consider the report periodic of UE measurement report.</w:t>
      </w:r>
    </w:p>
    <w:p w:rsidR="00370A1D" w:rsidRPr="001F4C0B" w:rsidRDefault="00370A1D" w:rsidP="007D008C">
      <w:pPr>
        <w:pStyle w:val="CRCoverPage"/>
        <w:spacing w:beforeLines="50" w:before="120" w:after="0"/>
        <w:rPr>
          <w:rFonts w:ascii="Calibri" w:hAnsi="Calibri" w:cs="Calibri"/>
          <w:b/>
          <w:color w:val="0000FF"/>
          <w:sz w:val="18"/>
          <w:lang w:val="en-US"/>
        </w:rPr>
      </w:pPr>
      <w:r w:rsidRPr="001F4C0B">
        <w:rPr>
          <w:rFonts w:ascii="Calibri" w:hAnsi="Calibri" w:cs="Calibri"/>
          <w:b/>
          <w:color w:val="0000FF"/>
          <w:sz w:val="18"/>
          <w:lang w:val="en-US"/>
        </w:rPr>
        <w:t xml:space="preserve">Further check whether the </w:t>
      </w:r>
      <w:proofErr w:type="gramStart"/>
      <w:r w:rsidRPr="001F4C0B">
        <w:rPr>
          <w:rFonts w:ascii="Calibri" w:hAnsi="Calibri" w:cs="Calibri"/>
          <w:b/>
          <w:color w:val="0000FF"/>
          <w:sz w:val="18"/>
          <w:lang w:val="en-US"/>
        </w:rPr>
        <w:t>management based</w:t>
      </w:r>
      <w:proofErr w:type="gramEnd"/>
      <w:r w:rsidRPr="001F4C0B">
        <w:rPr>
          <w:rFonts w:ascii="Calibri" w:hAnsi="Calibri" w:cs="Calibri"/>
          <w:b/>
          <w:color w:val="0000FF"/>
          <w:sz w:val="18"/>
          <w:lang w:val="en-US"/>
        </w:rPr>
        <w:t xml:space="preserve"> MDT identifier e.g. IMEI-TAC, NR- CGI, TR/TRSR allows the TCE to correlate logged MDT and immediate MDT collected during continuous MDT.</w:t>
      </w:r>
    </w:p>
    <w:p w:rsidR="00370A1D" w:rsidRPr="001F4C0B" w:rsidRDefault="00370A1D" w:rsidP="007D008C">
      <w:pPr>
        <w:pStyle w:val="CRCoverPage"/>
        <w:spacing w:beforeLines="50" w:before="120" w:after="0"/>
        <w:rPr>
          <w:rFonts w:ascii="Calibri" w:hAnsi="Calibri" w:cs="Calibri"/>
          <w:b/>
          <w:color w:val="0000FF"/>
          <w:sz w:val="18"/>
          <w:lang w:val="en-US"/>
        </w:rPr>
      </w:pPr>
      <w:r w:rsidRPr="001F4C0B">
        <w:rPr>
          <w:rFonts w:ascii="Calibri" w:hAnsi="Calibri" w:cs="Calibri"/>
          <w:b/>
          <w:color w:val="0000FF"/>
          <w:sz w:val="18"/>
          <w:lang w:val="en-US"/>
        </w:rPr>
        <w:t xml:space="preserve">If correlation of log MDT and immediate MDT is possible for </w:t>
      </w:r>
      <w:proofErr w:type="gramStart"/>
      <w:r w:rsidRPr="001F4C0B">
        <w:rPr>
          <w:rFonts w:ascii="Calibri" w:hAnsi="Calibri" w:cs="Calibri"/>
          <w:b/>
          <w:color w:val="0000FF"/>
          <w:sz w:val="18"/>
          <w:lang w:val="en-US"/>
        </w:rPr>
        <w:t>management based</w:t>
      </w:r>
      <w:proofErr w:type="gramEnd"/>
      <w:r w:rsidRPr="001F4C0B">
        <w:rPr>
          <w:rFonts w:ascii="Calibri" w:hAnsi="Calibri" w:cs="Calibri"/>
          <w:b/>
          <w:color w:val="0000FF"/>
          <w:sz w:val="18"/>
          <w:lang w:val="en-US"/>
        </w:rPr>
        <w:t xml:space="preserve"> MDT, FFS whether the current mechanism already support configuration of continuous MDT i.e. when UE connected to a new cell and report the availability of log MDT, the connected cell could configure the UE with immediate MDT immediately.</w:t>
      </w:r>
    </w:p>
    <w:p w:rsidR="00370A1D" w:rsidRPr="001F4C0B" w:rsidRDefault="00370A1D" w:rsidP="007D008C">
      <w:pPr>
        <w:pStyle w:val="CRCoverPage"/>
        <w:spacing w:beforeLines="50" w:before="120" w:after="0"/>
        <w:rPr>
          <w:rFonts w:ascii="Calibri" w:hAnsi="Calibri" w:cs="Calibri"/>
          <w:b/>
          <w:color w:val="0000FF"/>
          <w:sz w:val="18"/>
          <w:lang w:val="en-US"/>
        </w:rPr>
      </w:pPr>
      <w:r w:rsidRPr="001F4C0B">
        <w:rPr>
          <w:rFonts w:ascii="Calibri" w:hAnsi="Calibri" w:cs="Calibri"/>
          <w:b/>
          <w:color w:val="0000FF"/>
          <w:sz w:val="18"/>
          <w:lang w:val="en-US"/>
        </w:rPr>
        <w:t xml:space="preserve">If correlation of log MDT and immediate MDT is possible for </w:t>
      </w:r>
      <w:proofErr w:type="gramStart"/>
      <w:r w:rsidRPr="001F4C0B">
        <w:rPr>
          <w:rFonts w:ascii="Calibri" w:hAnsi="Calibri" w:cs="Calibri"/>
          <w:b/>
          <w:color w:val="0000FF"/>
          <w:sz w:val="18"/>
          <w:lang w:val="en-US"/>
        </w:rPr>
        <w:t>management based</w:t>
      </w:r>
      <w:proofErr w:type="gramEnd"/>
      <w:r w:rsidRPr="001F4C0B">
        <w:rPr>
          <w:rFonts w:ascii="Calibri" w:hAnsi="Calibri" w:cs="Calibri"/>
          <w:b/>
          <w:color w:val="0000FF"/>
          <w:sz w:val="18"/>
          <w:lang w:val="en-US"/>
        </w:rPr>
        <w:t xml:space="preserve"> MDT, FFS on selection of group of UE when deciding to implement continuous MDT.</w:t>
      </w:r>
    </w:p>
    <w:p w:rsidR="007B2114" w:rsidRDefault="007B2114" w:rsidP="00370A1D">
      <w:pPr>
        <w:pStyle w:val="af0"/>
        <w:spacing w:beforeLines="50" w:before="120" w:afterLines="50" w:after="120"/>
        <w:jc w:val="both"/>
        <w:rPr>
          <w:rFonts w:ascii="Times New Roman" w:eastAsia="等线" w:hAnsi="Times New Roman"/>
          <w:b/>
          <w:bCs/>
          <w:color w:val="000000" w:themeColor="text1"/>
          <w:u w:val="single"/>
          <w:lang w:eastAsia="en-US"/>
        </w:rPr>
      </w:pPr>
    </w:p>
    <w:p w:rsidR="007B2114" w:rsidRDefault="007B2114">
      <w:pPr>
        <w:pStyle w:val="af0"/>
        <w:spacing w:beforeLines="50" w:before="120" w:afterLines="50" w:after="120"/>
        <w:jc w:val="both"/>
        <w:rPr>
          <w:rFonts w:ascii="Times New Roman" w:eastAsia="等线" w:hAnsi="Times New Roman"/>
          <w:b/>
          <w:bCs/>
          <w:color w:val="000000" w:themeColor="text1"/>
          <w:u w:val="single"/>
          <w:lang w:eastAsia="en-US"/>
        </w:rPr>
      </w:pPr>
    </w:p>
    <w:p w:rsidR="007B2114" w:rsidRDefault="00000000">
      <w:pPr>
        <w:pStyle w:val="4"/>
        <w:spacing w:before="240" w:after="240"/>
        <w:ind w:left="1134" w:hanging="1134"/>
        <w:rPr>
          <w:lang w:eastAsia="ja-JP"/>
        </w:rPr>
      </w:pPr>
      <w:r>
        <w:rPr>
          <w:lang w:eastAsia="ja-JP"/>
        </w:rPr>
        <w:t>2.3.2</w:t>
      </w:r>
      <w:r>
        <w:rPr>
          <w:lang w:eastAsia="ja-JP"/>
        </w:rPr>
        <w:tab/>
      </w:r>
      <w:bookmarkStart w:id="0" w:name="_Hlk34664557"/>
      <w:r>
        <w:rPr>
          <w:lang w:eastAsia="ja-JP"/>
        </w:rPr>
        <w:t xml:space="preserve">    Remaining Open issues</w:t>
      </w:r>
      <w:bookmarkEnd w:id="0"/>
    </w:p>
    <w:p w:rsidR="007B2114" w:rsidRDefault="00000000">
      <w:pPr>
        <w:rPr>
          <w:rFonts w:eastAsia="Yu Mincho"/>
          <w:lang w:eastAsia="ja-JP"/>
        </w:rPr>
      </w:pPr>
      <w:r>
        <w:rPr>
          <w:lang w:bidi="ar"/>
        </w:rPr>
        <w:t xml:space="preserve">Specify data collection enhancements and </w:t>
      </w:r>
      <w:proofErr w:type="spellStart"/>
      <w:r>
        <w:rPr>
          <w:lang w:bidi="ar"/>
        </w:rPr>
        <w:t>signaling</w:t>
      </w:r>
      <w:proofErr w:type="spellEnd"/>
      <w:r>
        <w:rPr>
          <w:lang w:bidi="ar"/>
        </w:rPr>
        <w:t xml:space="preserve"> support within existing NG-RAN interfaces and architecture (including non-split architecture and split architecture) for AI/ML-based Network Energy Saving, Load Balancing and Mobility Optimization.</w:t>
      </w:r>
    </w:p>
    <w:p w:rsidR="007B2114" w:rsidRDefault="00000000">
      <w:pPr>
        <w:pStyle w:val="2"/>
        <w:rPr>
          <w:lang w:eastAsia="ja-JP"/>
        </w:rPr>
      </w:pPr>
      <w:r>
        <w:rPr>
          <w:lang w:eastAsia="ja-JP"/>
        </w:rPr>
        <w:t>2.4</w:t>
      </w:r>
      <w:r>
        <w:rPr>
          <w:lang w:eastAsia="ja-JP"/>
        </w:rPr>
        <w:tab/>
      </w:r>
      <w:r>
        <w:rPr>
          <w:rFonts w:hint="eastAsia"/>
          <w:lang w:eastAsia="ja-JP"/>
        </w:rPr>
        <w:t>RAN4</w:t>
      </w:r>
    </w:p>
    <w:p w:rsidR="007B2114" w:rsidRDefault="00000000">
      <w:pPr>
        <w:pStyle w:val="4"/>
        <w:rPr>
          <w:lang w:eastAsia="ja-JP"/>
        </w:rPr>
      </w:pPr>
      <w:r>
        <w:rPr>
          <w:lang w:eastAsia="ja-JP"/>
        </w:rPr>
        <w:t>2.4.1</w:t>
      </w:r>
      <w:r>
        <w:rPr>
          <w:lang w:eastAsia="ja-JP"/>
        </w:rPr>
        <w:tab/>
        <w:t>Agreements</w:t>
      </w:r>
    </w:p>
    <w:p w:rsidR="007B2114" w:rsidRDefault="00000000">
      <w:pPr>
        <w:pStyle w:val="4"/>
        <w:rPr>
          <w:rFonts w:cs="Arial"/>
          <w:lang w:eastAsia="ja-JP"/>
        </w:rPr>
      </w:pPr>
      <w:r>
        <w:rPr>
          <w:lang w:eastAsia="ja-JP"/>
        </w:rPr>
        <w:t>2.4.2</w:t>
      </w:r>
      <w:r>
        <w:rPr>
          <w:lang w:eastAsia="ja-JP"/>
        </w:rPr>
        <w:tab/>
        <w:t>Remaining Open issues</w:t>
      </w:r>
    </w:p>
    <w:p w:rsidR="007B2114" w:rsidRDefault="00000000">
      <w:pPr>
        <w:pStyle w:val="2"/>
        <w:rPr>
          <w:lang w:eastAsia="ja-JP"/>
        </w:rPr>
      </w:pPr>
      <w:r>
        <w:rPr>
          <w:lang w:eastAsia="ja-JP"/>
        </w:rPr>
        <w:t>2.5</w:t>
      </w:r>
      <w:r>
        <w:rPr>
          <w:lang w:eastAsia="ja-JP"/>
        </w:rPr>
        <w:tab/>
      </w:r>
      <w:r>
        <w:rPr>
          <w:rFonts w:hint="eastAsia"/>
          <w:lang w:eastAsia="ja-JP"/>
        </w:rPr>
        <w:t>RAN</w:t>
      </w:r>
      <w:r>
        <w:rPr>
          <w:lang w:eastAsia="ja-JP"/>
        </w:rPr>
        <w:t>5</w:t>
      </w:r>
    </w:p>
    <w:p w:rsidR="007B2114" w:rsidRDefault="00000000">
      <w:pPr>
        <w:pStyle w:val="4"/>
        <w:rPr>
          <w:lang w:eastAsia="ja-JP"/>
        </w:rPr>
      </w:pPr>
      <w:r>
        <w:rPr>
          <w:lang w:eastAsia="ja-JP"/>
        </w:rPr>
        <w:t>2.5.1</w:t>
      </w:r>
      <w:r>
        <w:rPr>
          <w:lang w:eastAsia="ja-JP"/>
        </w:rPr>
        <w:tab/>
        <w:t>Agreements</w:t>
      </w:r>
    </w:p>
    <w:p w:rsidR="007B2114" w:rsidRDefault="00000000">
      <w:pPr>
        <w:pStyle w:val="4"/>
        <w:rPr>
          <w:lang w:eastAsia="ja-JP"/>
        </w:rPr>
      </w:pPr>
      <w:r>
        <w:rPr>
          <w:lang w:eastAsia="ja-JP"/>
        </w:rPr>
        <w:t>2.5.2</w:t>
      </w:r>
      <w:r>
        <w:rPr>
          <w:lang w:eastAsia="ja-JP"/>
        </w:rPr>
        <w:tab/>
        <w:t>Remaining Open issues</w:t>
      </w:r>
    </w:p>
    <w:p w:rsidR="007B2114" w:rsidRDefault="00000000">
      <w:pPr>
        <w:pStyle w:val="4"/>
        <w:rPr>
          <w:lang w:eastAsia="ja-JP"/>
        </w:rPr>
      </w:pPr>
      <w:r>
        <w:rPr>
          <w:lang w:eastAsia="ja-JP"/>
        </w:rPr>
        <w:t>2.5.3</w:t>
      </w:r>
      <w:r>
        <w:rPr>
          <w:lang w:eastAsia="ja-JP"/>
        </w:rPr>
        <w:tab/>
        <w:t>Remaining Open issues with cross-WG dependencies</w:t>
      </w:r>
    </w:p>
    <w:p w:rsidR="007B2114" w:rsidRDefault="00000000">
      <w:pPr>
        <w:pStyle w:val="2"/>
        <w:rPr>
          <w:lang w:eastAsia="ja-JP"/>
        </w:rPr>
      </w:pPr>
      <w:r>
        <w:rPr>
          <w:lang w:eastAsia="ja-JP"/>
        </w:rPr>
        <w:t>2.6</w:t>
      </w:r>
      <w:r>
        <w:rPr>
          <w:lang w:eastAsia="ja-JP"/>
        </w:rPr>
        <w:tab/>
      </w:r>
      <w:r>
        <w:rPr>
          <w:rFonts w:hint="eastAsia"/>
          <w:lang w:eastAsia="ja-JP"/>
        </w:rPr>
        <w:t>RAN6</w:t>
      </w:r>
    </w:p>
    <w:p w:rsidR="007B2114" w:rsidRDefault="00000000">
      <w:pPr>
        <w:pStyle w:val="4"/>
        <w:rPr>
          <w:lang w:eastAsia="ja-JP"/>
        </w:rPr>
      </w:pPr>
      <w:r>
        <w:rPr>
          <w:lang w:eastAsia="ja-JP"/>
        </w:rPr>
        <w:t>2.6.1</w:t>
      </w:r>
      <w:r>
        <w:rPr>
          <w:lang w:eastAsia="ja-JP"/>
        </w:rPr>
        <w:tab/>
        <w:t>Agreements</w:t>
      </w:r>
    </w:p>
    <w:p w:rsidR="007B2114" w:rsidRDefault="00000000">
      <w:pPr>
        <w:pStyle w:val="4"/>
        <w:rPr>
          <w:rFonts w:cs="Arial"/>
          <w:lang w:eastAsia="ja-JP"/>
        </w:rPr>
      </w:pPr>
      <w:r>
        <w:rPr>
          <w:lang w:eastAsia="ja-JP"/>
        </w:rPr>
        <w:t>2.6.2</w:t>
      </w:r>
      <w:r>
        <w:rPr>
          <w:lang w:eastAsia="ja-JP"/>
        </w:rPr>
        <w:tab/>
        <w:t>Remaining Open issues</w:t>
      </w:r>
    </w:p>
    <w:p w:rsidR="007B2114" w:rsidRDefault="007B2114">
      <w:pPr>
        <w:spacing w:before="120" w:after="120"/>
        <w:rPr>
          <w:rFonts w:ascii="Arial" w:eastAsiaTheme="minorEastAsia" w:hAnsi="Arial" w:cs="Arial"/>
          <w:bCs/>
          <w:lang w:eastAsia="zh-CN"/>
        </w:rPr>
      </w:pPr>
    </w:p>
    <w:p w:rsidR="007B2114" w:rsidRDefault="00000000">
      <w:pPr>
        <w:pStyle w:val="2"/>
      </w:pPr>
      <w:r>
        <w:t>3.</w:t>
      </w:r>
      <w:r>
        <w:tab/>
        <w:t>Detailed progress in SA/CT WGs since last TSG meeting (for all involved WGs)</w:t>
      </w:r>
    </w:p>
    <w:p w:rsidR="007B2114" w:rsidRDefault="00000000">
      <w:pPr>
        <w:rPr>
          <w:rFonts w:ascii="Arial" w:hAnsi="Arial" w:cs="Arial"/>
          <w:iCs/>
          <w:color w:val="FF0000"/>
        </w:rPr>
      </w:pPr>
      <w:r>
        <w:rPr>
          <w:rFonts w:eastAsiaTheme="minorEastAsia" w:hint="eastAsia"/>
          <w:lang w:eastAsia="zh-CN"/>
        </w:rPr>
        <w:t>N</w:t>
      </w:r>
      <w:r>
        <w:rPr>
          <w:rFonts w:eastAsiaTheme="minorEastAsia"/>
          <w:lang w:eastAsia="zh-CN"/>
        </w:rPr>
        <w:t>/A</w:t>
      </w:r>
      <w:r>
        <w:rPr>
          <w:rFonts w:ascii="Arial" w:hAnsi="Arial" w:cs="Arial"/>
          <w:iCs/>
          <w:color w:val="FF0000"/>
        </w:rPr>
        <w:tab/>
      </w:r>
    </w:p>
    <w:p w:rsidR="007B2114" w:rsidRDefault="00000000">
      <w:pPr>
        <w:pStyle w:val="2"/>
      </w:pPr>
      <w:r>
        <w:t>4.</w:t>
      </w:r>
      <w:r>
        <w:tab/>
        <w:t>References</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RP-213602</w:t>
      </w:r>
      <w:r>
        <w:rPr>
          <w:rFonts w:ascii="Times New Roman" w:hAnsi="Times New Roman"/>
          <w:kern w:val="0"/>
          <w:sz w:val="20"/>
          <w:szCs w:val="20"/>
          <w:lang w:eastAsia="zh-CN"/>
        </w:rPr>
        <w:tab/>
        <w:t>New WI Artificial Intelligence (AI) Machine Learning (ML) for NG-RAN</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R3-224226</w:t>
      </w:r>
      <w:r>
        <w:rPr>
          <w:rFonts w:ascii="Times New Roman" w:hAnsi="Times New Roman"/>
          <w:kern w:val="0"/>
          <w:sz w:val="20"/>
          <w:szCs w:val="20"/>
          <w:lang w:eastAsia="zh-CN"/>
        </w:rPr>
        <w:tab/>
        <w:t>Consideration on use case of mobility optimization</w:t>
      </w:r>
      <w:r>
        <w:rPr>
          <w:rFonts w:ascii="Times New Roman" w:hAnsi="Times New Roman"/>
          <w:kern w:val="0"/>
          <w:sz w:val="20"/>
          <w:szCs w:val="20"/>
          <w:lang w:eastAsia="zh-CN"/>
        </w:rPr>
        <w:tab/>
        <w:t>PML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R3-224231</w:t>
      </w:r>
      <w:r>
        <w:rPr>
          <w:rFonts w:ascii="Times New Roman" w:hAnsi="Times New Roman"/>
          <w:kern w:val="0"/>
          <w:sz w:val="20"/>
          <w:szCs w:val="20"/>
          <w:lang w:eastAsia="zh-CN"/>
        </w:rPr>
        <w:tab/>
        <w:t>AI/ML parameter Open Issue List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R3-224232</w:t>
      </w:r>
      <w:r>
        <w:rPr>
          <w:rFonts w:ascii="Times New Roman" w:hAnsi="Times New Roman"/>
          <w:kern w:val="0"/>
          <w:sz w:val="20"/>
          <w:szCs w:val="20"/>
          <w:lang w:eastAsia="zh-CN"/>
        </w:rPr>
        <w:tab/>
        <w:t>Validity Time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R3-224254</w:t>
      </w:r>
      <w:r>
        <w:rPr>
          <w:rFonts w:ascii="Times New Roman" w:hAnsi="Times New Roman"/>
          <w:kern w:val="0"/>
          <w:sz w:val="20"/>
          <w:szCs w:val="20"/>
          <w:lang w:eastAsia="zh-CN"/>
        </w:rPr>
        <w:tab/>
        <w:t>AI/ML Radio Measurement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R3-224255</w:t>
      </w:r>
      <w:r>
        <w:rPr>
          <w:rFonts w:ascii="Times New Roman" w:hAnsi="Times New Roman"/>
          <w:kern w:val="0"/>
          <w:sz w:val="20"/>
          <w:szCs w:val="20"/>
          <w:lang w:eastAsia="zh-CN"/>
        </w:rPr>
        <w:tab/>
        <w:t>AI/ML UE location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R3-224256</w:t>
      </w:r>
      <w:r>
        <w:rPr>
          <w:rFonts w:ascii="Times New Roman" w:hAnsi="Times New Roman"/>
          <w:kern w:val="0"/>
          <w:sz w:val="20"/>
          <w:szCs w:val="20"/>
          <w:lang w:eastAsia="zh-CN"/>
        </w:rPr>
        <w:tab/>
        <w:t>Discussion on Mobility Optimization Model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R3-224257</w:t>
      </w:r>
      <w:r>
        <w:rPr>
          <w:rFonts w:ascii="Times New Roman" w:hAnsi="Times New Roman"/>
          <w:kern w:val="0"/>
          <w:sz w:val="20"/>
          <w:szCs w:val="20"/>
          <w:lang w:eastAsia="zh-CN"/>
        </w:rPr>
        <w:tab/>
        <w:t>Discussion on Load Balancing Model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r>
        <w:rPr>
          <w:rFonts w:ascii="Times New Roman" w:hAnsi="Times New Roman"/>
          <w:kern w:val="0"/>
          <w:sz w:val="20"/>
          <w:szCs w:val="20"/>
          <w:lang w:eastAsia="zh-CN"/>
        </w:rPr>
        <w:t xml:space="preserve"> Finland Oy</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R3-224258</w:t>
      </w:r>
      <w:r>
        <w:rPr>
          <w:rFonts w:ascii="Times New Roman" w:hAnsi="Times New Roman"/>
          <w:kern w:val="0"/>
          <w:sz w:val="20"/>
          <w:szCs w:val="20"/>
          <w:lang w:eastAsia="zh-CN"/>
        </w:rPr>
        <w:tab/>
        <w:t>QoS Feedback</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R3-224298</w:t>
      </w:r>
      <w:r>
        <w:rPr>
          <w:rFonts w:ascii="Times New Roman" w:hAnsi="Times New Roman"/>
          <w:kern w:val="0"/>
          <w:sz w:val="20"/>
          <w:szCs w:val="20"/>
          <w:lang w:eastAsia="zh-CN"/>
        </w:rPr>
        <w:tab/>
        <w:t>discussion paper</w:t>
      </w:r>
      <w:r>
        <w:rPr>
          <w:rFonts w:ascii="Times New Roman" w:hAnsi="Times New Roman"/>
          <w:kern w:val="0"/>
          <w:sz w:val="20"/>
          <w:szCs w:val="20"/>
          <w:lang w:eastAsia="zh-CN"/>
        </w:rPr>
        <w:tab/>
        <w:t>NEC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R3-224306</w:t>
      </w:r>
      <w:r>
        <w:rPr>
          <w:rFonts w:ascii="Times New Roman" w:hAnsi="Times New Roman"/>
          <w:kern w:val="0"/>
          <w:sz w:val="20"/>
          <w:szCs w:val="20"/>
          <w:lang w:eastAsia="zh-CN"/>
        </w:rPr>
        <w:tab/>
        <w:t>XN enhancements for NG-RAN AI/ML</w:t>
      </w:r>
      <w:r>
        <w:rPr>
          <w:rFonts w:ascii="Times New Roman" w:hAnsi="Times New Roman"/>
          <w:kern w:val="0"/>
          <w:sz w:val="20"/>
          <w:szCs w:val="20"/>
          <w:lang w:eastAsia="zh-CN"/>
        </w:rPr>
        <w:tab/>
        <w:t>Qualcomm India Pvt Ltd</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R3-224307</w:t>
      </w:r>
      <w:r>
        <w:rPr>
          <w:rFonts w:ascii="Times New Roman" w:hAnsi="Times New Roman"/>
          <w:kern w:val="0"/>
          <w:sz w:val="20"/>
          <w:szCs w:val="20"/>
          <w:lang w:eastAsia="zh-CN"/>
        </w:rPr>
        <w:tab/>
        <w:t>AI/ML information exchange for NG based handover</w:t>
      </w:r>
      <w:r>
        <w:rPr>
          <w:rFonts w:ascii="Times New Roman" w:hAnsi="Times New Roman"/>
          <w:kern w:val="0"/>
          <w:sz w:val="20"/>
          <w:szCs w:val="20"/>
          <w:lang w:eastAsia="zh-CN"/>
        </w:rPr>
        <w:tab/>
        <w:t>Qualcomm India Pvt Ltd</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R3-224308</w:t>
      </w:r>
      <w:r>
        <w:rPr>
          <w:rFonts w:ascii="Times New Roman" w:hAnsi="Times New Roman"/>
          <w:kern w:val="0"/>
          <w:sz w:val="20"/>
          <w:szCs w:val="20"/>
          <w:lang w:eastAsia="zh-CN"/>
        </w:rPr>
        <w:tab/>
        <w:t>UE impacts in NG-RAN AI/ML</w:t>
      </w:r>
      <w:r>
        <w:rPr>
          <w:rFonts w:ascii="Times New Roman" w:hAnsi="Times New Roman"/>
          <w:kern w:val="0"/>
          <w:sz w:val="20"/>
          <w:szCs w:val="20"/>
          <w:lang w:eastAsia="zh-CN"/>
        </w:rPr>
        <w:tab/>
        <w:t>Qualcomm India Pvt Ltd</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R3-224359</w:t>
      </w:r>
      <w:r>
        <w:rPr>
          <w:rFonts w:ascii="Times New Roman" w:hAnsi="Times New Roman"/>
          <w:kern w:val="0"/>
          <w:sz w:val="20"/>
          <w:szCs w:val="20"/>
          <w:lang w:eastAsia="zh-CN"/>
        </w:rPr>
        <w:tab/>
        <w:t>Discussion on data collection enhancements and signaling support</w:t>
      </w:r>
      <w:r>
        <w:rPr>
          <w:rFonts w:ascii="Times New Roman" w:hAnsi="Times New Roman"/>
          <w:kern w:val="0"/>
          <w:sz w:val="20"/>
          <w:szCs w:val="20"/>
          <w:lang w:eastAsia="zh-CN"/>
        </w:rPr>
        <w:tab/>
        <w:t>NTT DOCOMO, INC.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R3-224421</w:t>
      </w:r>
      <w:r>
        <w:rPr>
          <w:rFonts w:ascii="Times New Roman" w:hAnsi="Times New Roman"/>
          <w:kern w:val="0"/>
          <w:sz w:val="20"/>
          <w:szCs w:val="20"/>
          <w:lang w:eastAsia="zh-CN"/>
        </w:rPr>
        <w:tab/>
        <w:t>(TP for TS38.300 TS38.401) Discussion on general framework</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R3-224422</w:t>
      </w:r>
      <w:r>
        <w:rPr>
          <w:rFonts w:ascii="Times New Roman" w:hAnsi="Times New Roman"/>
          <w:kern w:val="0"/>
          <w:sz w:val="20"/>
          <w:szCs w:val="20"/>
          <w:lang w:eastAsia="zh-CN"/>
        </w:rPr>
        <w:tab/>
        <w:t>Discussion on resource status prediction</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R3-224423</w:t>
      </w:r>
      <w:r>
        <w:rPr>
          <w:rFonts w:ascii="Times New Roman" w:hAnsi="Times New Roman"/>
          <w:kern w:val="0"/>
          <w:sz w:val="20"/>
          <w:szCs w:val="20"/>
          <w:lang w:eastAsia="zh-CN"/>
        </w:rPr>
        <w:tab/>
        <w:t>Discussion on UE traffic prediction</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R3-224424</w:t>
      </w:r>
      <w:r>
        <w:rPr>
          <w:rFonts w:ascii="Times New Roman" w:hAnsi="Times New Roman"/>
          <w:kern w:val="0"/>
          <w:sz w:val="20"/>
          <w:szCs w:val="20"/>
          <w:lang w:eastAsia="zh-CN"/>
        </w:rPr>
        <w:tab/>
        <w:t>Discussion on AI assisted network energy saving</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R3-224425</w:t>
      </w:r>
      <w:r>
        <w:rPr>
          <w:rFonts w:ascii="Times New Roman" w:hAnsi="Times New Roman"/>
          <w:kern w:val="0"/>
          <w:sz w:val="20"/>
          <w:szCs w:val="20"/>
          <w:lang w:eastAsia="zh-CN"/>
        </w:rPr>
        <w:tab/>
        <w:t>Discussion on prediction and feedback transfer in mobility scenario</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R3-224426</w:t>
      </w:r>
      <w:r>
        <w:rPr>
          <w:rFonts w:ascii="Times New Roman" w:hAnsi="Times New Roman"/>
          <w:kern w:val="0"/>
          <w:sz w:val="20"/>
          <w:szCs w:val="20"/>
          <w:lang w:eastAsia="zh-CN"/>
        </w:rPr>
        <w:tab/>
        <w:t>(TP for TS37.483 TS37.480) Support UE traffic prediction over E1 interface</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R3-224427</w:t>
      </w:r>
      <w:r>
        <w:rPr>
          <w:rFonts w:ascii="Times New Roman" w:hAnsi="Times New Roman"/>
          <w:kern w:val="0"/>
          <w:sz w:val="20"/>
          <w:szCs w:val="20"/>
          <w:lang w:eastAsia="zh-CN"/>
        </w:rPr>
        <w:tab/>
        <w:t>Discussion on AI for NR DC scenario</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R3-224488</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R3-224489</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R3-224490</w:t>
      </w:r>
      <w:r>
        <w:rPr>
          <w:rFonts w:ascii="Times New Roman" w:hAnsi="Times New Roman"/>
          <w:kern w:val="0"/>
          <w:sz w:val="20"/>
          <w:szCs w:val="20"/>
          <w:lang w:eastAsia="zh-CN"/>
        </w:rPr>
        <w:tab/>
        <w:t>AI/ML Mobility Optimization</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R3-224491</w:t>
      </w:r>
      <w:r>
        <w:rPr>
          <w:rFonts w:ascii="Times New Roman" w:hAnsi="Times New Roman"/>
          <w:kern w:val="0"/>
          <w:sz w:val="20"/>
          <w:szCs w:val="20"/>
          <w:lang w:eastAsia="zh-CN"/>
        </w:rPr>
        <w:tab/>
        <w:t>BL CR to TS 38.423: Support for AI/ML in NG-RAN</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R3-224492</w:t>
      </w:r>
      <w:r>
        <w:rPr>
          <w:rFonts w:ascii="Times New Roman" w:hAnsi="Times New Roman"/>
          <w:kern w:val="0"/>
          <w:sz w:val="20"/>
          <w:szCs w:val="20"/>
          <w:lang w:eastAsia="zh-CN"/>
        </w:rPr>
        <w:tab/>
        <w:t>User consent for AI/ML processes</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R3-224493</w:t>
      </w:r>
      <w:r>
        <w:rPr>
          <w:rFonts w:ascii="Times New Roman" w:hAnsi="Times New Roman"/>
          <w:kern w:val="0"/>
          <w:sz w:val="20"/>
          <w:szCs w:val="20"/>
          <w:lang w:eastAsia="zh-CN"/>
        </w:rPr>
        <w:tab/>
        <w:t>MDT enhancements to support AI/ML based processes</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R3-224494</w:t>
      </w:r>
      <w:r>
        <w:rPr>
          <w:rFonts w:ascii="Times New Roman" w:hAnsi="Times New Roman"/>
          <w:kern w:val="0"/>
          <w:sz w:val="20"/>
          <w:szCs w:val="20"/>
          <w:lang w:eastAsia="zh-CN"/>
        </w:rPr>
        <w:tab/>
        <w:t>Guidelines and way forward on AI/ML normative work</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R3-224560</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R3-224561</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R3-224562</w:t>
      </w:r>
      <w:r>
        <w:rPr>
          <w:rFonts w:ascii="Times New Roman" w:hAnsi="Times New Roman"/>
          <w:kern w:val="0"/>
          <w:sz w:val="20"/>
          <w:szCs w:val="20"/>
          <w:lang w:eastAsia="zh-CN"/>
        </w:rPr>
        <w:tab/>
        <w:t>AI/ML Mobility Optimization</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R3-224563</w:t>
      </w:r>
      <w:r>
        <w:rPr>
          <w:rFonts w:ascii="Times New Roman" w:hAnsi="Times New Roman"/>
          <w:kern w:val="0"/>
          <w:sz w:val="20"/>
          <w:szCs w:val="20"/>
          <w:lang w:eastAsia="zh-CN"/>
        </w:rPr>
        <w:tab/>
        <w:t>Feedback Collection after an AI/ML Action</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R3-224564</w:t>
      </w:r>
      <w:r>
        <w:rPr>
          <w:rFonts w:ascii="Times New Roman" w:hAnsi="Times New Roman"/>
          <w:kern w:val="0"/>
          <w:sz w:val="20"/>
          <w:szCs w:val="20"/>
          <w:lang w:eastAsia="zh-CN"/>
        </w:rPr>
        <w:tab/>
        <w:t>Predictions Exchange between NG-RAN Nodes</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R3-224565</w:t>
      </w:r>
      <w:r>
        <w:rPr>
          <w:rFonts w:ascii="Times New Roman" w:hAnsi="Times New Roman"/>
          <w:kern w:val="0"/>
          <w:sz w:val="20"/>
          <w:szCs w:val="20"/>
          <w:lang w:eastAsia="zh-CN"/>
        </w:rPr>
        <w:tab/>
        <w:t>Revisiting User Consent for the Purpose of Data Collection for AI/ML</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R3-224566</w:t>
      </w:r>
      <w:r>
        <w:rPr>
          <w:rFonts w:ascii="Times New Roman" w:hAnsi="Times New Roman"/>
          <w:kern w:val="0"/>
          <w:sz w:val="20"/>
          <w:szCs w:val="20"/>
          <w:lang w:eastAsia="zh-CN"/>
        </w:rPr>
        <w:tab/>
        <w:t>Discussion on AI/ML Model Output Validity Time</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R3-224655</w:t>
      </w:r>
      <w:r>
        <w:rPr>
          <w:rFonts w:ascii="Times New Roman" w:hAnsi="Times New Roman"/>
          <w:kern w:val="0"/>
          <w:sz w:val="20"/>
          <w:szCs w:val="20"/>
          <w:lang w:eastAsia="zh-CN"/>
        </w:rPr>
        <w:tab/>
        <w:t>Discussion on AI/ML deployment and Stage-3 impacts</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R3-224656</w:t>
      </w:r>
      <w:r>
        <w:rPr>
          <w:rFonts w:ascii="Times New Roman" w:hAnsi="Times New Roman"/>
          <w:kern w:val="0"/>
          <w:sz w:val="20"/>
          <w:szCs w:val="20"/>
          <w:lang w:eastAsia="zh-CN"/>
        </w:rPr>
        <w:tab/>
        <w:t>TP on TS 37.483 for AI/ML</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R3-224657</w:t>
      </w:r>
      <w:r>
        <w:rPr>
          <w:rFonts w:ascii="Times New Roman" w:hAnsi="Times New Roman"/>
          <w:kern w:val="0"/>
          <w:sz w:val="20"/>
          <w:szCs w:val="20"/>
          <w:lang w:eastAsia="zh-CN"/>
        </w:rPr>
        <w:tab/>
        <w:t>TP on TS 38.423 for AI/ML</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R3-224658</w:t>
      </w:r>
      <w:r>
        <w:rPr>
          <w:rFonts w:ascii="Times New Roman" w:hAnsi="Times New Roman"/>
          <w:kern w:val="0"/>
          <w:sz w:val="20"/>
          <w:szCs w:val="20"/>
          <w:lang w:eastAsia="zh-CN"/>
        </w:rPr>
        <w:tab/>
        <w:t>TP on TS 38.473 for AI/ML</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R3-224659</w:t>
      </w:r>
      <w:r>
        <w:rPr>
          <w:rFonts w:ascii="Times New Roman" w:hAnsi="Times New Roman"/>
          <w:kern w:val="0"/>
          <w:sz w:val="20"/>
          <w:szCs w:val="20"/>
          <w:lang w:eastAsia="zh-CN"/>
        </w:rPr>
        <w:tab/>
        <w:t>Discussion on Stage-2 descriptions of AI/ML</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R3-224660</w:t>
      </w:r>
      <w:r>
        <w:rPr>
          <w:rFonts w:ascii="Times New Roman" w:hAnsi="Times New Roman"/>
          <w:kern w:val="0"/>
          <w:sz w:val="20"/>
          <w:szCs w:val="20"/>
          <w:lang w:eastAsia="zh-CN"/>
        </w:rPr>
        <w:tab/>
        <w:t>TP on TS 38.300 for AI/ML</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R3-224661</w:t>
      </w:r>
      <w:r>
        <w:rPr>
          <w:rFonts w:ascii="Times New Roman" w:hAnsi="Times New Roman"/>
          <w:kern w:val="0"/>
          <w:sz w:val="20"/>
          <w:szCs w:val="20"/>
          <w:lang w:eastAsia="zh-CN"/>
        </w:rPr>
        <w:tab/>
        <w:t>TP on TS 38.401 for AI/ML</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R3-224675</w:t>
      </w:r>
      <w:r>
        <w:rPr>
          <w:rFonts w:ascii="Times New Roman" w:hAnsi="Times New Roman"/>
          <w:kern w:val="0"/>
          <w:sz w:val="20"/>
          <w:szCs w:val="20"/>
          <w:lang w:eastAsia="zh-CN"/>
        </w:rPr>
        <w:tab/>
        <w:t>Discussion on remaining issues of Mobility Optimization</w:t>
      </w:r>
      <w:r>
        <w:rPr>
          <w:rFonts w:ascii="Times New Roman" w:hAnsi="Times New Roman"/>
          <w:kern w:val="0"/>
          <w:sz w:val="20"/>
          <w:szCs w:val="20"/>
          <w:lang w:eastAsia="zh-CN"/>
        </w:rPr>
        <w:tab/>
        <w:t>VIVO TECH GmbH</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R3-224716</w:t>
      </w:r>
      <w:r>
        <w:rPr>
          <w:rFonts w:ascii="Times New Roman" w:hAnsi="Times New Roman"/>
          <w:kern w:val="0"/>
          <w:sz w:val="20"/>
          <w:szCs w:val="20"/>
          <w:lang w:eastAsia="zh-CN"/>
        </w:rPr>
        <w:tab/>
        <w:t>Discussion on stage 3 related impacts of mobility optimization</w:t>
      </w:r>
      <w:r>
        <w:rPr>
          <w:rFonts w:ascii="Times New Roman" w:hAnsi="Times New Roman"/>
          <w:kern w:val="0"/>
          <w:sz w:val="20"/>
          <w:szCs w:val="20"/>
          <w:lang w:eastAsia="zh-CN"/>
        </w:rPr>
        <w:tab/>
        <w:t>LG Electronics</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R3-224770</w:t>
      </w:r>
      <w:r>
        <w:rPr>
          <w:rFonts w:ascii="Times New Roman" w:hAnsi="Times New Roman"/>
          <w:kern w:val="0"/>
          <w:sz w:val="20"/>
          <w:szCs w:val="20"/>
          <w:lang w:eastAsia="zh-CN"/>
        </w:rPr>
        <w:tab/>
        <w:t>Discussion on Data Collection and Signaling Support of AI/ML for NG-RAN</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R3-224771</w:t>
      </w:r>
      <w:r>
        <w:rPr>
          <w:rFonts w:ascii="Times New Roman" w:hAnsi="Times New Roman"/>
          <w:kern w:val="0"/>
          <w:sz w:val="20"/>
          <w:szCs w:val="20"/>
          <w:lang w:eastAsia="zh-CN"/>
        </w:rPr>
        <w:tab/>
        <w:t>Discussion on Common Aspects in Stage 2 of AI/ML based Use Cases</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R3-224772</w:t>
      </w:r>
      <w:r>
        <w:rPr>
          <w:rFonts w:ascii="Times New Roman" w:hAnsi="Times New Roman"/>
          <w:kern w:val="0"/>
          <w:sz w:val="20"/>
          <w:szCs w:val="20"/>
          <w:lang w:eastAsia="zh-CN"/>
        </w:rPr>
        <w:tab/>
        <w:t>Discussion on Stage 2 of AI/ML based network energy saving and mobility optimization</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R3-224773</w:t>
      </w:r>
      <w:r>
        <w:rPr>
          <w:rFonts w:ascii="Times New Roman" w:hAnsi="Times New Roman"/>
          <w:kern w:val="0"/>
          <w:sz w:val="20"/>
          <w:szCs w:val="20"/>
          <w:lang w:eastAsia="zh-CN"/>
        </w:rPr>
        <w:tab/>
        <w:t>(TP for NR_AIML_NGRAN BL CR for TS 38.300)</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R3-224774</w:t>
      </w:r>
      <w:r>
        <w:rPr>
          <w:rFonts w:ascii="Times New Roman" w:hAnsi="Times New Roman"/>
          <w:kern w:val="0"/>
          <w:sz w:val="20"/>
          <w:szCs w:val="20"/>
          <w:lang w:eastAsia="zh-CN"/>
        </w:rPr>
        <w:tab/>
        <w:t>Discussion on Common Aspects in Stage 3 of AI/ML based Use cases</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R3-224775</w:t>
      </w:r>
      <w:r>
        <w:rPr>
          <w:rFonts w:ascii="Times New Roman" w:hAnsi="Times New Roman"/>
          <w:kern w:val="0"/>
          <w:sz w:val="20"/>
          <w:szCs w:val="20"/>
          <w:lang w:eastAsia="zh-CN"/>
        </w:rPr>
        <w:tab/>
        <w:t>Discussion on Stage 3 of AI/ML based network energy saving and mobility optimization</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R3-224776</w:t>
      </w:r>
      <w:r>
        <w:rPr>
          <w:rFonts w:ascii="Times New Roman" w:hAnsi="Times New Roman"/>
          <w:kern w:val="0"/>
          <w:sz w:val="20"/>
          <w:szCs w:val="20"/>
          <w:lang w:eastAsia="zh-CN"/>
        </w:rPr>
        <w:tab/>
        <w:t>(TP for NR_AIML_NGRAN BL CR for TS 38.423)</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R3-224849</w:t>
      </w:r>
      <w:r>
        <w:rPr>
          <w:rFonts w:ascii="Times New Roman" w:hAnsi="Times New Roman"/>
          <w:kern w:val="0"/>
          <w:sz w:val="20"/>
          <w:szCs w:val="20"/>
          <w:lang w:eastAsia="zh-CN"/>
        </w:rPr>
        <w:tab/>
        <w:t>Discussion on AI for NG-RAN Stage 2</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R3-224850</w:t>
      </w:r>
      <w:r>
        <w:rPr>
          <w:rFonts w:ascii="Times New Roman" w:hAnsi="Times New Roman"/>
          <w:kern w:val="0"/>
          <w:sz w:val="20"/>
          <w:szCs w:val="20"/>
          <w:lang w:eastAsia="zh-CN"/>
        </w:rPr>
        <w:tab/>
        <w:t>Discussion on AI/ML based Network Energy Saving (Stage 3)</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R3-224851</w:t>
      </w:r>
      <w:r>
        <w:rPr>
          <w:rFonts w:ascii="Times New Roman" w:hAnsi="Times New Roman"/>
          <w:kern w:val="0"/>
          <w:sz w:val="20"/>
          <w:szCs w:val="20"/>
          <w:lang w:eastAsia="zh-CN"/>
        </w:rPr>
        <w:tab/>
        <w:t>Discussion on AI/ML based Load Balancing (Stage 3)</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R3-224852</w:t>
      </w:r>
      <w:r>
        <w:rPr>
          <w:rFonts w:ascii="Times New Roman" w:hAnsi="Times New Roman"/>
          <w:kern w:val="0"/>
          <w:sz w:val="20"/>
          <w:szCs w:val="20"/>
          <w:lang w:eastAsia="zh-CN"/>
        </w:rPr>
        <w:tab/>
        <w:t>Discussion on AI/ML based Mobility Optimization (Stage 3)</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R3-224853</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R3-224854</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R3-224855</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R3-224874</w:t>
      </w:r>
      <w:r>
        <w:rPr>
          <w:rFonts w:ascii="Times New Roman" w:hAnsi="Times New Roman"/>
          <w:kern w:val="0"/>
          <w:sz w:val="20"/>
          <w:szCs w:val="20"/>
          <w:lang w:eastAsia="zh-CN"/>
        </w:rPr>
        <w:tab/>
        <w:t xml:space="preserve">Discussion of potential impacts on </w:t>
      </w:r>
      <w:proofErr w:type="spellStart"/>
      <w:r>
        <w:rPr>
          <w:rFonts w:ascii="Times New Roman" w:hAnsi="Times New Roman"/>
          <w:kern w:val="0"/>
          <w:sz w:val="20"/>
          <w:szCs w:val="20"/>
          <w:lang w:eastAsia="zh-CN"/>
        </w:rPr>
        <w:t>signalling</w:t>
      </w:r>
      <w:proofErr w:type="spellEnd"/>
      <w:r>
        <w:rPr>
          <w:rFonts w:ascii="Times New Roman" w:hAnsi="Times New Roman"/>
          <w:kern w:val="0"/>
          <w:sz w:val="20"/>
          <w:szCs w:val="20"/>
          <w:lang w:eastAsia="zh-CN"/>
        </w:rPr>
        <w:t xml:space="preserve"> procedures</w:t>
      </w:r>
      <w:r>
        <w:rPr>
          <w:rFonts w:ascii="Times New Roman" w:hAnsi="Times New Roman"/>
          <w:kern w:val="0"/>
          <w:sz w:val="20"/>
          <w:szCs w:val="20"/>
          <w:lang w:eastAsia="zh-CN"/>
        </w:rPr>
        <w:tab/>
        <w:t>China Unicom</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R3-224879</w:t>
      </w:r>
      <w:r>
        <w:rPr>
          <w:rFonts w:ascii="Times New Roman" w:hAnsi="Times New Roman"/>
          <w:kern w:val="0"/>
          <w:sz w:val="20"/>
          <w:szCs w:val="20"/>
          <w:lang w:eastAsia="zh-CN"/>
        </w:rPr>
        <w:tab/>
        <w:t>Discussion on AI-RAN Function Feature</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R3-224880</w:t>
      </w:r>
      <w:r>
        <w:rPr>
          <w:rFonts w:ascii="Times New Roman" w:hAnsi="Times New Roman"/>
          <w:kern w:val="0"/>
          <w:sz w:val="20"/>
          <w:szCs w:val="20"/>
          <w:lang w:eastAsia="zh-CN"/>
        </w:rPr>
        <w:tab/>
        <w:t>CR to TS38.300 for addition of AI/ML RAN feature</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R3-224881</w:t>
      </w:r>
      <w:r>
        <w:rPr>
          <w:rFonts w:ascii="Times New Roman" w:hAnsi="Times New Roman"/>
          <w:kern w:val="0"/>
          <w:sz w:val="20"/>
          <w:szCs w:val="20"/>
          <w:lang w:eastAsia="zh-CN"/>
        </w:rPr>
        <w:tab/>
        <w:t>Discussion on AI/ML energy saving strategy</w:t>
      </w:r>
      <w:r>
        <w:rPr>
          <w:rFonts w:ascii="Times New Roman" w:hAnsi="Times New Roman"/>
          <w:kern w:val="0"/>
          <w:sz w:val="20"/>
          <w:szCs w:val="20"/>
          <w:lang w:eastAsia="zh-CN"/>
        </w:rPr>
        <w:tab/>
        <w:t>China Unicom</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R3-224882</w:t>
      </w:r>
      <w:r>
        <w:rPr>
          <w:rFonts w:ascii="Times New Roman" w:hAnsi="Times New Roman"/>
          <w:kern w:val="0"/>
          <w:sz w:val="20"/>
          <w:szCs w:val="20"/>
          <w:lang w:eastAsia="zh-CN"/>
        </w:rPr>
        <w:tab/>
        <w:t>Discussion on AI/ML resource status</w:t>
      </w:r>
      <w:r>
        <w:rPr>
          <w:rFonts w:ascii="Times New Roman" w:hAnsi="Times New Roman"/>
          <w:kern w:val="0"/>
          <w:sz w:val="20"/>
          <w:szCs w:val="20"/>
          <w:lang w:eastAsia="zh-CN"/>
        </w:rPr>
        <w:tab/>
        <w:t>China Unicom</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R3-224890</w:t>
      </w:r>
      <w:r>
        <w:rPr>
          <w:rFonts w:ascii="Times New Roman" w:hAnsi="Times New Roman"/>
          <w:kern w:val="0"/>
          <w:sz w:val="20"/>
          <w:szCs w:val="20"/>
          <w:lang w:eastAsia="zh-CN"/>
        </w:rPr>
        <w:tab/>
        <w:t>General considerations on support RAN AI&amp;ML in R18</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R3-224891</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R3-224892</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R3-224893</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R3-224894</w:t>
      </w:r>
      <w:r>
        <w:rPr>
          <w:rFonts w:ascii="Times New Roman" w:hAnsi="Times New Roman"/>
          <w:kern w:val="0"/>
          <w:sz w:val="20"/>
          <w:szCs w:val="20"/>
          <w:lang w:eastAsia="zh-CN"/>
        </w:rPr>
        <w:tab/>
        <w:t>Discussion on the support of mobility enhancements using AI&amp;ML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R3-224895</w:t>
      </w:r>
      <w:r>
        <w:rPr>
          <w:rFonts w:ascii="Times New Roman" w:hAnsi="Times New Roman"/>
          <w:kern w:val="0"/>
          <w:sz w:val="20"/>
          <w:szCs w:val="20"/>
          <w:lang w:eastAsia="zh-CN"/>
        </w:rPr>
        <w:tab/>
        <w:t>Discussion on the support of load balancing using AI&amp;ML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R3-224896</w:t>
      </w:r>
      <w:r>
        <w:rPr>
          <w:rFonts w:ascii="Times New Roman" w:hAnsi="Times New Roman"/>
          <w:kern w:val="0"/>
          <w:sz w:val="20"/>
          <w:szCs w:val="20"/>
          <w:lang w:eastAsia="zh-CN"/>
        </w:rPr>
        <w:tab/>
        <w:t>Discussion on the support of energy saving using AI&amp;ML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R3-224907</w:t>
      </w:r>
      <w:r>
        <w:rPr>
          <w:rFonts w:ascii="Times New Roman" w:hAnsi="Times New Roman"/>
          <w:kern w:val="0"/>
          <w:sz w:val="20"/>
          <w:szCs w:val="20"/>
          <w:lang w:eastAsia="zh-CN"/>
        </w:rPr>
        <w:tab/>
        <w:t>Considerations on Rel-18 AI ML for NG-RAN</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R3-224908</w:t>
      </w:r>
      <w:r>
        <w:rPr>
          <w:rFonts w:ascii="Times New Roman" w:hAnsi="Times New Roman"/>
          <w:kern w:val="0"/>
          <w:sz w:val="20"/>
          <w:szCs w:val="20"/>
          <w:lang w:eastAsia="zh-CN"/>
        </w:rPr>
        <w:tab/>
        <w:t>Open issues for AI ML for NG-RAN</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R3-224909</w:t>
      </w:r>
      <w:r>
        <w:rPr>
          <w:rFonts w:ascii="Times New Roman" w:hAnsi="Times New Roman"/>
          <w:kern w:val="0"/>
          <w:sz w:val="20"/>
          <w:szCs w:val="20"/>
          <w:lang w:eastAsia="zh-CN"/>
        </w:rPr>
        <w:tab/>
        <w:t>Stage 3 issues on Rel-18 AI ML for NG-RAN</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R3-224910</w:t>
      </w:r>
      <w:r>
        <w:rPr>
          <w:rFonts w:ascii="Times New Roman" w:hAnsi="Times New Roman"/>
          <w:kern w:val="0"/>
          <w:sz w:val="20"/>
          <w:szCs w:val="20"/>
          <w:lang w:eastAsia="zh-CN"/>
        </w:rPr>
        <w:tab/>
        <w:t>Work plan for AI for RAN</w:t>
      </w:r>
      <w:r>
        <w:rPr>
          <w:rFonts w:ascii="Times New Roman" w:hAnsi="Times New Roman"/>
          <w:kern w:val="0"/>
          <w:sz w:val="20"/>
          <w:szCs w:val="20"/>
          <w:lang w:eastAsia="zh-CN"/>
        </w:rPr>
        <w:tab/>
        <w:t>CMCC, 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R3-224911</w:t>
      </w:r>
      <w:r>
        <w:rPr>
          <w:rFonts w:ascii="Times New Roman" w:hAnsi="Times New Roman"/>
          <w:kern w:val="0"/>
          <w:sz w:val="20"/>
          <w:szCs w:val="20"/>
          <w:lang w:eastAsia="zh-CN"/>
        </w:rPr>
        <w:tab/>
        <w:t>Draft CR to 38.300 on AI ML for NG-RAN</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R3-224912</w:t>
      </w:r>
      <w:r>
        <w:rPr>
          <w:rFonts w:ascii="Times New Roman" w:hAnsi="Times New Roman"/>
          <w:kern w:val="0"/>
          <w:sz w:val="20"/>
          <w:szCs w:val="20"/>
          <w:lang w:eastAsia="zh-CN"/>
        </w:rPr>
        <w:tab/>
        <w:t>Draft CR to 38.401 on AI ML for NG-RAN</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R3-224957</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Signalling</w:t>
      </w:r>
      <w:proofErr w:type="spellEnd"/>
      <w:r>
        <w:rPr>
          <w:rFonts w:ascii="Times New Roman" w:hAnsi="Times New Roman"/>
          <w:kern w:val="0"/>
          <w:sz w:val="20"/>
          <w:szCs w:val="20"/>
          <w:lang w:eastAsia="zh-CN"/>
        </w:rPr>
        <w:t xml:space="preserve"> Procedure to support AI/ML in RAN</w:t>
      </w:r>
      <w:r>
        <w:rPr>
          <w:rFonts w:ascii="Times New Roman" w:hAnsi="Times New Roman"/>
          <w:kern w:val="0"/>
          <w:sz w:val="20"/>
          <w:szCs w:val="20"/>
          <w:lang w:eastAsia="zh-CN"/>
        </w:rPr>
        <w:tab/>
        <w:t>China Telecom</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R3-224960</w:t>
      </w:r>
      <w:r>
        <w:rPr>
          <w:rFonts w:ascii="Times New Roman" w:hAnsi="Times New Roman"/>
          <w:kern w:val="0"/>
          <w:sz w:val="20"/>
          <w:szCs w:val="20"/>
          <w:lang w:eastAsia="zh-CN"/>
        </w:rPr>
        <w:tab/>
        <w:t>Discussion on the standard impacts of AI-RAN</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R3-224961</w:t>
      </w:r>
      <w:r>
        <w:rPr>
          <w:rFonts w:ascii="Times New Roman" w:hAnsi="Times New Roman"/>
          <w:kern w:val="0"/>
          <w:sz w:val="20"/>
          <w:szCs w:val="20"/>
          <w:lang w:eastAsia="zh-CN"/>
        </w:rPr>
        <w:tab/>
        <w:t>Discussion on standards impacts of load prediction across multiple AI/ML based use cases</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R3-224962</w:t>
      </w:r>
      <w:r>
        <w:rPr>
          <w:rFonts w:ascii="Times New Roman" w:hAnsi="Times New Roman"/>
          <w:kern w:val="0"/>
          <w:sz w:val="20"/>
          <w:szCs w:val="20"/>
          <w:lang w:eastAsia="zh-CN"/>
        </w:rPr>
        <w:tab/>
        <w:t>Discussion on standards impacts of trajectory prediction across multiple AI/ML based use cases</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R3-224963</w:t>
      </w:r>
      <w:r>
        <w:rPr>
          <w:rFonts w:ascii="Times New Roman" w:hAnsi="Times New Roman"/>
          <w:kern w:val="0"/>
          <w:sz w:val="20"/>
          <w:szCs w:val="20"/>
          <w:lang w:eastAsia="zh-CN"/>
        </w:rPr>
        <w:tab/>
        <w:t>CR to TS38.423 for the unified AI/ML procedure</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R3-224964</w:t>
      </w:r>
      <w:r>
        <w:rPr>
          <w:rFonts w:ascii="Times New Roman" w:hAnsi="Times New Roman"/>
          <w:kern w:val="0"/>
          <w:sz w:val="20"/>
          <w:szCs w:val="20"/>
          <w:lang w:eastAsia="zh-CN"/>
        </w:rPr>
        <w:tab/>
        <w:t>CR to TS38.423 to enhance the existing procedure for AIML function</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R3-224978</w:t>
      </w:r>
      <w:r>
        <w:rPr>
          <w:rFonts w:ascii="Times New Roman" w:hAnsi="Times New Roman"/>
          <w:kern w:val="0"/>
          <w:sz w:val="20"/>
          <w:szCs w:val="20"/>
          <w:lang w:eastAsia="zh-CN"/>
        </w:rPr>
        <w:tab/>
        <w:t>Data collection via MDT in split architecture</w:t>
      </w:r>
      <w:r>
        <w:rPr>
          <w:rFonts w:ascii="Times New Roman" w:hAnsi="Times New Roman"/>
          <w:kern w:val="0"/>
          <w:sz w:val="20"/>
          <w:szCs w:val="20"/>
          <w:lang w:eastAsia="zh-CN"/>
        </w:rPr>
        <w:tab/>
        <w:t>Beijing Xiaomi Mobile Software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R3-224983</w:t>
      </w:r>
      <w:r>
        <w:rPr>
          <w:rFonts w:ascii="Times New Roman" w:hAnsi="Times New Roman"/>
          <w:kern w:val="0"/>
          <w:sz w:val="20"/>
          <w:szCs w:val="20"/>
          <w:lang w:eastAsia="zh-CN"/>
        </w:rPr>
        <w:tab/>
        <w:t>discussion on measurements of R18 AI for RAN</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R3-225013</w:t>
      </w:r>
      <w:r>
        <w:rPr>
          <w:rFonts w:ascii="Times New Roman" w:hAnsi="Times New Roman"/>
          <w:kern w:val="0"/>
          <w:sz w:val="20"/>
          <w:szCs w:val="20"/>
          <w:lang w:eastAsia="zh-CN"/>
        </w:rPr>
        <w:tab/>
        <w:t>CB: # AIRAN1_General_Stage2 - Summary of email discussion</w:t>
      </w:r>
      <w:r>
        <w:rPr>
          <w:rFonts w:ascii="Times New Roman" w:hAnsi="Times New Roman"/>
          <w:kern w:val="0"/>
          <w:sz w:val="20"/>
          <w:szCs w:val="20"/>
          <w:lang w:eastAsia="zh-CN"/>
        </w:rPr>
        <w:tab/>
        <w:t>CMCC - moderator</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R3-225014</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R3-225058</w:t>
      </w:r>
      <w:r>
        <w:rPr>
          <w:rFonts w:ascii="Times New Roman" w:hAnsi="Times New Roman"/>
          <w:kern w:val="0"/>
          <w:sz w:val="20"/>
          <w:szCs w:val="20"/>
          <w:lang w:eastAsia="zh-CN"/>
        </w:rPr>
        <w:tab/>
        <w:t>Draft CR to 38.401 on AI ML for NG-RAN</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R3-225110</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R3-225123</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R3-225189</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R3-225211</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 Nokia, Nokia Shanghai Bell, Huawei, CATT, Samsung, Lenovo, Intel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R3-225243</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R3-226105</w:t>
      </w:r>
      <w:r>
        <w:rPr>
          <w:rFonts w:ascii="Times New Roman" w:hAnsi="Times New Roman"/>
          <w:kern w:val="0"/>
          <w:sz w:val="20"/>
          <w:szCs w:val="20"/>
          <w:lang w:eastAsia="zh-CN"/>
        </w:rPr>
        <w:tab/>
        <w:t>CR to 38.401 for addition of AIML-RAN feature in the case of split architecture</w:t>
      </w:r>
      <w:r>
        <w:rPr>
          <w:rFonts w:ascii="Times New Roman" w:hAnsi="Times New Roman"/>
          <w:kern w:val="0"/>
          <w:sz w:val="20"/>
          <w:szCs w:val="20"/>
          <w:lang w:eastAsia="zh-CN"/>
        </w:rPr>
        <w:tab/>
        <w:t xml:space="preserve">ZTE, Ericsson, Nokia, Nokia Shanghai Bell, Lenovo, Huawei, Samsung, Intel Corporation, </w:t>
      </w:r>
      <w:proofErr w:type="spellStart"/>
      <w:r>
        <w:rPr>
          <w:rFonts w:ascii="Times New Roman" w:hAnsi="Times New Roman"/>
          <w:kern w:val="0"/>
          <w:sz w:val="20"/>
          <w:szCs w:val="20"/>
          <w:lang w:eastAsia="zh-CN"/>
        </w:rPr>
        <w:t>CMCCrporation</w:t>
      </w:r>
      <w:proofErr w:type="spellEnd"/>
      <w:r>
        <w:rPr>
          <w:rFonts w:ascii="Times New Roman" w:hAnsi="Times New Roman"/>
          <w:kern w:val="0"/>
          <w:sz w:val="20"/>
          <w:szCs w:val="20"/>
          <w:lang w:eastAsia="zh-CN"/>
        </w:rPr>
        <w:t>, 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R3-226107</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 Nokia, Nokia Shanghai Bell, Huawei, CATT, Samsung, Lenovo, 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R3-226274</w:t>
      </w:r>
      <w:r>
        <w:rPr>
          <w:rFonts w:ascii="Times New Roman" w:hAnsi="Times New Roman"/>
          <w:kern w:val="0"/>
          <w:sz w:val="20"/>
          <w:szCs w:val="20"/>
          <w:lang w:eastAsia="zh-CN"/>
        </w:rPr>
        <w:tab/>
        <w:t>Discussion on Mobility Optimization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R3-226275</w:t>
      </w:r>
      <w:r>
        <w:rPr>
          <w:rFonts w:ascii="Times New Roman" w:hAnsi="Times New Roman"/>
          <w:kern w:val="0"/>
          <w:sz w:val="20"/>
          <w:szCs w:val="20"/>
          <w:lang w:eastAsia="zh-CN"/>
        </w:rPr>
        <w:tab/>
        <w:t>(TP for AIML BLCR for TS 38.423) Mobility Optimization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R3-226276</w:t>
      </w:r>
      <w:r>
        <w:rPr>
          <w:rFonts w:ascii="Times New Roman" w:hAnsi="Times New Roman"/>
          <w:kern w:val="0"/>
          <w:sz w:val="20"/>
          <w:szCs w:val="20"/>
          <w:lang w:eastAsia="zh-CN"/>
        </w:rPr>
        <w:tab/>
        <w:t>Validity Time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R3-226277</w:t>
      </w:r>
      <w:r>
        <w:rPr>
          <w:rFonts w:ascii="Times New Roman" w:hAnsi="Times New Roman"/>
          <w:kern w:val="0"/>
          <w:sz w:val="20"/>
          <w:szCs w:val="20"/>
          <w:lang w:eastAsia="zh-CN"/>
        </w:rPr>
        <w:tab/>
        <w:t>(TP for AIML BLCR for TS 38.423) QoS Feedback</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R3-226364</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XnAP</w:t>
      </w:r>
      <w:proofErr w:type="spellEnd"/>
      <w:r>
        <w:rPr>
          <w:rFonts w:ascii="Times New Roman" w:hAnsi="Times New Roman"/>
          <w:kern w:val="0"/>
          <w:sz w:val="20"/>
          <w:szCs w:val="20"/>
          <w:lang w:eastAsia="zh-CN"/>
        </w:rPr>
        <w:t xml:space="preserve"> impacts of non-UE-associated metrics</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R3-226365</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XnAP</w:t>
      </w:r>
      <w:proofErr w:type="spellEnd"/>
      <w:r>
        <w:rPr>
          <w:rFonts w:ascii="Times New Roman" w:hAnsi="Times New Roman"/>
          <w:kern w:val="0"/>
          <w:sz w:val="20"/>
          <w:szCs w:val="20"/>
          <w:lang w:eastAsia="zh-CN"/>
        </w:rPr>
        <w:t xml:space="preserve"> impacts of AI/ML for UE associated metrics</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R3-226366</w:t>
      </w:r>
      <w:r>
        <w:rPr>
          <w:rFonts w:ascii="Times New Roman" w:hAnsi="Times New Roman"/>
          <w:kern w:val="0"/>
          <w:sz w:val="20"/>
          <w:szCs w:val="20"/>
          <w:lang w:eastAsia="zh-CN"/>
        </w:rPr>
        <w:tab/>
        <w:t>TP on TS 38.420 for AI/ML</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R3-226367</w:t>
      </w:r>
      <w:r>
        <w:rPr>
          <w:rFonts w:ascii="Times New Roman" w:hAnsi="Times New Roman"/>
          <w:kern w:val="0"/>
          <w:sz w:val="20"/>
          <w:szCs w:val="20"/>
          <w:lang w:eastAsia="zh-CN"/>
        </w:rPr>
        <w:tab/>
        <w:t>TP on TS 38.423 for AI/ML</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R3-226368</w:t>
      </w:r>
      <w:r>
        <w:rPr>
          <w:rFonts w:ascii="Times New Roman" w:hAnsi="Times New Roman"/>
          <w:kern w:val="0"/>
          <w:sz w:val="20"/>
          <w:szCs w:val="20"/>
          <w:lang w:eastAsia="zh-CN"/>
        </w:rPr>
        <w:tab/>
        <w:t>Discussion on E1AP and F1AP impacts of non-UE-associated metrics</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R3-226369</w:t>
      </w:r>
      <w:r>
        <w:rPr>
          <w:rFonts w:ascii="Times New Roman" w:hAnsi="Times New Roman"/>
          <w:kern w:val="0"/>
          <w:sz w:val="20"/>
          <w:szCs w:val="20"/>
          <w:lang w:eastAsia="zh-CN"/>
        </w:rPr>
        <w:tab/>
        <w:t>Discussion on E1AP and F1AP impacts of UE-associated metrics</w:t>
      </w:r>
      <w:r>
        <w:rPr>
          <w:rFonts w:ascii="Times New Roman" w:hAnsi="Times New Roman"/>
          <w:kern w:val="0"/>
          <w:sz w:val="20"/>
          <w:szCs w:val="20"/>
          <w:lang w:eastAsia="zh-CN"/>
        </w:rPr>
        <w:tab/>
        <w:t>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R3-226376</w:t>
      </w:r>
      <w:r>
        <w:rPr>
          <w:rFonts w:ascii="Times New Roman" w:hAnsi="Times New Roman"/>
          <w:kern w:val="0"/>
          <w:sz w:val="20"/>
          <w:szCs w:val="20"/>
          <w:lang w:eastAsia="zh-CN"/>
        </w:rPr>
        <w:tab/>
        <w:t>AIML Energy Saving</w:t>
      </w:r>
      <w:r>
        <w:rPr>
          <w:rFonts w:ascii="Times New Roman" w:hAnsi="Times New Roman"/>
          <w:kern w:val="0"/>
          <w:sz w:val="20"/>
          <w:szCs w:val="20"/>
          <w:lang w:eastAsia="zh-CN"/>
        </w:rPr>
        <w:tab/>
        <w:t>NEC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R3-226377</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NEC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R3-226378</w:t>
      </w:r>
      <w:r>
        <w:rPr>
          <w:rFonts w:ascii="Times New Roman" w:hAnsi="Times New Roman"/>
          <w:kern w:val="0"/>
          <w:sz w:val="20"/>
          <w:szCs w:val="20"/>
          <w:lang w:eastAsia="zh-CN"/>
        </w:rPr>
        <w:tab/>
        <w:t>Predicated resource status information in AI/ML energy saving</w:t>
      </w:r>
      <w:r>
        <w:rPr>
          <w:rFonts w:ascii="Times New Roman" w:hAnsi="Times New Roman"/>
          <w:kern w:val="0"/>
          <w:sz w:val="20"/>
          <w:szCs w:val="20"/>
          <w:lang w:eastAsia="zh-CN"/>
        </w:rPr>
        <w:tab/>
        <w:t>NEC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R3-226388</w:t>
      </w:r>
      <w:r>
        <w:rPr>
          <w:rFonts w:ascii="Times New Roman" w:hAnsi="Times New Roman"/>
          <w:kern w:val="0"/>
          <w:sz w:val="20"/>
          <w:szCs w:val="20"/>
          <w:lang w:eastAsia="zh-CN"/>
        </w:rPr>
        <w:tab/>
        <w:t>Further discussion on open issues for NG-RAN AI/ML</w:t>
      </w:r>
      <w:r>
        <w:rPr>
          <w:rFonts w:ascii="Times New Roman" w:hAnsi="Times New Roman"/>
          <w:kern w:val="0"/>
          <w:sz w:val="20"/>
          <w:szCs w:val="20"/>
          <w:lang w:eastAsia="zh-CN"/>
        </w:rPr>
        <w:tab/>
        <w:t>NTT DOCOMO, INC.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R3-226429</w:t>
      </w:r>
      <w:r>
        <w:rPr>
          <w:rFonts w:ascii="Times New Roman" w:hAnsi="Times New Roman"/>
          <w:kern w:val="0"/>
          <w:sz w:val="20"/>
          <w:szCs w:val="20"/>
          <w:lang w:eastAsia="zh-CN"/>
        </w:rPr>
        <w:tab/>
        <w:t>Discussion on time information in prediction request</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R3-226430</w:t>
      </w:r>
      <w:r>
        <w:rPr>
          <w:rFonts w:ascii="Times New Roman" w:hAnsi="Times New Roman"/>
          <w:kern w:val="0"/>
          <w:sz w:val="20"/>
          <w:szCs w:val="20"/>
          <w:lang w:eastAsia="zh-CN"/>
        </w:rPr>
        <w:tab/>
        <w:t>Discussion on issues related to prediction accuracy</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R3-226431</w:t>
      </w:r>
      <w:r>
        <w:rPr>
          <w:rFonts w:ascii="Times New Roman" w:hAnsi="Times New Roman"/>
          <w:kern w:val="0"/>
          <w:sz w:val="20"/>
          <w:szCs w:val="20"/>
          <w:lang w:eastAsia="zh-CN"/>
        </w:rPr>
        <w:tab/>
        <w:t>Discussion on prediction and feedback transfer during handover</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R3-226432</w:t>
      </w:r>
      <w:r>
        <w:rPr>
          <w:rFonts w:ascii="Times New Roman" w:hAnsi="Times New Roman"/>
          <w:kern w:val="0"/>
          <w:sz w:val="20"/>
          <w:szCs w:val="20"/>
          <w:lang w:eastAsia="zh-CN"/>
        </w:rPr>
        <w:tab/>
        <w:t xml:space="preserve">Miscellaneous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interface issues</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R3-226433</w:t>
      </w:r>
      <w:r>
        <w:rPr>
          <w:rFonts w:ascii="Times New Roman" w:hAnsi="Times New Roman"/>
          <w:kern w:val="0"/>
          <w:sz w:val="20"/>
          <w:szCs w:val="20"/>
          <w:lang w:eastAsia="zh-CN"/>
        </w:rPr>
        <w:tab/>
        <w:t>(TP for TS37.483 TS37.480) Support UE traffic prediction over E1 interface</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R3-226434</w:t>
      </w:r>
      <w:r>
        <w:rPr>
          <w:rFonts w:ascii="Times New Roman" w:hAnsi="Times New Roman"/>
          <w:kern w:val="0"/>
          <w:sz w:val="20"/>
          <w:szCs w:val="20"/>
          <w:lang w:eastAsia="zh-CN"/>
        </w:rPr>
        <w:tab/>
        <w:t>Discussion on transferring visited cell list to old NG-RAN node</w:t>
      </w:r>
      <w:r>
        <w:rPr>
          <w:rFonts w:ascii="Times New Roman" w:hAnsi="Times New Roman"/>
          <w:kern w:val="0"/>
          <w:sz w:val="20"/>
          <w:szCs w:val="20"/>
          <w:lang w:eastAsia="zh-CN"/>
        </w:rPr>
        <w:tab/>
        <w:t>Lenovo</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R3-226495</w:t>
      </w:r>
      <w:r>
        <w:rPr>
          <w:rFonts w:ascii="Times New Roman" w:hAnsi="Times New Roman"/>
          <w:kern w:val="0"/>
          <w:sz w:val="20"/>
          <w:szCs w:val="20"/>
          <w:lang w:eastAsia="zh-CN"/>
        </w:rPr>
        <w:tab/>
        <w:t>(TP for AI/ML BLCR to TS38.423) Procedures for exchanging AI/ML-related information</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R3-226496</w:t>
      </w:r>
      <w:r>
        <w:rPr>
          <w:rFonts w:ascii="Times New Roman" w:hAnsi="Times New Roman"/>
          <w:kern w:val="0"/>
          <w:sz w:val="20"/>
          <w:szCs w:val="20"/>
          <w:lang w:eastAsia="zh-CN"/>
        </w:rPr>
        <w:tab/>
        <w:t>AI/ML capability discovery</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R3-226497</w:t>
      </w:r>
      <w:r>
        <w:rPr>
          <w:rFonts w:ascii="Times New Roman" w:hAnsi="Times New Roman"/>
          <w:kern w:val="0"/>
          <w:sz w:val="20"/>
          <w:szCs w:val="20"/>
          <w:lang w:eastAsia="zh-CN"/>
        </w:rPr>
        <w:tab/>
        <w:t>(TP for AI/ML BLCT to TS38.423 and TS38.413) MDT Enhancements for AI/ML</w:t>
      </w:r>
      <w:r>
        <w:rPr>
          <w:rFonts w:ascii="Times New Roman" w:hAnsi="Times New Roman"/>
          <w:kern w:val="0"/>
          <w:sz w:val="20"/>
          <w:szCs w:val="20"/>
          <w:lang w:eastAsia="zh-CN"/>
        </w:rPr>
        <w:tab/>
        <w:t>Ericsson, Deutsche Telekom</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R3-226498</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R3-226499</w:t>
      </w:r>
      <w:r>
        <w:rPr>
          <w:rFonts w:ascii="Times New Roman" w:hAnsi="Times New Roman"/>
          <w:kern w:val="0"/>
          <w:sz w:val="20"/>
          <w:szCs w:val="20"/>
          <w:lang w:eastAsia="zh-CN"/>
        </w:rPr>
        <w:tab/>
        <w:t>Cell Trajectory Prediction exchange</w:t>
      </w:r>
      <w:r>
        <w:rPr>
          <w:rFonts w:ascii="Times New Roman" w:hAnsi="Times New Roman"/>
          <w:kern w:val="0"/>
          <w:sz w:val="20"/>
          <w:szCs w:val="20"/>
          <w:lang w:eastAsia="zh-CN"/>
        </w:rPr>
        <w:tab/>
        <w:t>Ericsson, Inter Digital, Verizon Wireless</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R3-226500</w:t>
      </w:r>
      <w:r>
        <w:rPr>
          <w:rFonts w:ascii="Times New Roman" w:hAnsi="Times New Roman"/>
          <w:kern w:val="0"/>
          <w:sz w:val="20"/>
          <w:szCs w:val="20"/>
          <w:lang w:eastAsia="zh-CN"/>
        </w:rPr>
        <w:tab/>
        <w:t>Feedback for AIML</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R3-226507</w:t>
      </w:r>
      <w:r>
        <w:rPr>
          <w:rFonts w:ascii="Times New Roman" w:hAnsi="Times New Roman"/>
          <w:kern w:val="0"/>
          <w:sz w:val="20"/>
          <w:szCs w:val="20"/>
          <w:lang w:eastAsia="zh-CN"/>
        </w:rPr>
        <w:tab/>
        <w:t>Open points on validity time and prediction accuracy</w:t>
      </w:r>
      <w:r>
        <w:rPr>
          <w:rFonts w:ascii="Times New Roman" w:hAnsi="Times New Roman"/>
          <w:kern w:val="0"/>
          <w:sz w:val="20"/>
          <w:szCs w:val="20"/>
          <w:lang w:eastAsia="zh-CN"/>
        </w:rPr>
        <w:tab/>
        <w:t>Ericsson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R3-226508</w:t>
      </w:r>
      <w:r>
        <w:rPr>
          <w:rFonts w:ascii="Times New Roman" w:hAnsi="Times New Roman"/>
          <w:kern w:val="0"/>
          <w:sz w:val="20"/>
          <w:szCs w:val="20"/>
          <w:lang w:eastAsia="zh-CN"/>
        </w:rPr>
        <w:tab/>
        <w:t xml:space="preserve">Cell trajectory prediction over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Ericsson, Inter Digital, Verizon Wireless</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R3-226538</w:t>
      </w:r>
      <w:r>
        <w:rPr>
          <w:rFonts w:ascii="Times New Roman" w:hAnsi="Times New Roman"/>
          <w:kern w:val="0"/>
          <w:sz w:val="20"/>
          <w:szCs w:val="20"/>
          <w:lang w:eastAsia="zh-CN"/>
        </w:rPr>
        <w:tab/>
        <w:t xml:space="preserve">(TP for TS 38.423) AI/ML Related Information and Procedures in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R3-226539</w:t>
      </w:r>
      <w:r>
        <w:rPr>
          <w:rFonts w:ascii="Times New Roman" w:hAnsi="Times New Roman"/>
          <w:kern w:val="0"/>
          <w:sz w:val="20"/>
          <w:szCs w:val="20"/>
          <w:lang w:eastAsia="zh-CN"/>
        </w:rPr>
        <w:tab/>
        <w:t>AI/ML Energy Saving Open Aspects</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R3-226540</w:t>
      </w:r>
      <w:r>
        <w:rPr>
          <w:rFonts w:ascii="Times New Roman" w:hAnsi="Times New Roman"/>
          <w:kern w:val="0"/>
          <w:sz w:val="20"/>
          <w:szCs w:val="20"/>
          <w:lang w:eastAsia="zh-CN"/>
        </w:rPr>
        <w:tab/>
        <w:t>(TP for TS 38.423) Cell-based UE Trajectory Prediction</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R3-226541</w:t>
      </w:r>
      <w:r>
        <w:rPr>
          <w:rFonts w:ascii="Times New Roman" w:hAnsi="Times New Roman"/>
          <w:kern w:val="0"/>
          <w:sz w:val="20"/>
          <w:szCs w:val="20"/>
          <w:lang w:eastAsia="zh-CN"/>
        </w:rPr>
        <w:tab/>
        <w:t>AI/ML Feedback Configuration</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R3-226542</w:t>
      </w:r>
      <w:r>
        <w:rPr>
          <w:rFonts w:ascii="Times New Roman" w:hAnsi="Times New Roman"/>
          <w:kern w:val="0"/>
          <w:sz w:val="20"/>
          <w:szCs w:val="20"/>
          <w:lang w:eastAsia="zh-CN"/>
        </w:rPr>
        <w:tab/>
        <w:t>(TP for TS 38.413) MDT Enhancements for NG-RAN AI/ML</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R3-226543</w:t>
      </w:r>
      <w:r>
        <w:rPr>
          <w:rFonts w:ascii="Times New Roman" w:hAnsi="Times New Roman"/>
          <w:kern w:val="0"/>
          <w:sz w:val="20"/>
          <w:szCs w:val="20"/>
          <w:lang w:eastAsia="zh-CN"/>
        </w:rPr>
        <w:tab/>
        <w:t>[Draft] LS on MDT Enhancements for AI/ML for NG-RAN</w:t>
      </w:r>
      <w:r>
        <w:rPr>
          <w:rFonts w:ascii="Times New Roman" w:hAnsi="Times New Roman"/>
          <w:kern w:val="0"/>
          <w:sz w:val="20"/>
          <w:szCs w:val="20"/>
          <w:lang w:eastAsia="zh-CN"/>
        </w:rPr>
        <w:tab/>
        <w:t>Nokia, Nokia Shanghai Bell</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R3-226578</w:t>
      </w:r>
      <w:r>
        <w:rPr>
          <w:rFonts w:ascii="Times New Roman" w:hAnsi="Times New Roman"/>
          <w:kern w:val="0"/>
          <w:sz w:val="20"/>
          <w:szCs w:val="20"/>
          <w:lang w:eastAsia="zh-CN"/>
        </w:rPr>
        <w:tab/>
        <w:t>Discussion on Stage 2 impact of AI/ML for NG-RAN</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R3-226579</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impact of AI/ML for NG-RAN</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R3-226580</w:t>
      </w:r>
      <w:r>
        <w:rPr>
          <w:rFonts w:ascii="Times New Roman" w:hAnsi="Times New Roman"/>
          <w:kern w:val="0"/>
          <w:sz w:val="20"/>
          <w:szCs w:val="20"/>
          <w:lang w:eastAsia="zh-CN"/>
        </w:rPr>
        <w:tab/>
        <w:t>Discussion on MDT enhancement for AI/ML for NG-RAN</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R3-226581</w:t>
      </w:r>
      <w:r>
        <w:rPr>
          <w:rFonts w:ascii="Times New Roman" w:hAnsi="Times New Roman"/>
          <w:kern w:val="0"/>
          <w:sz w:val="20"/>
          <w:szCs w:val="20"/>
          <w:lang w:eastAsia="zh-CN"/>
        </w:rPr>
        <w:tab/>
        <w:t>TP for energy efficiency exchange for AI/ML for NG-RAN</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R3-226582</w:t>
      </w:r>
      <w:r>
        <w:rPr>
          <w:rFonts w:ascii="Times New Roman" w:hAnsi="Times New Roman"/>
          <w:kern w:val="0"/>
          <w:sz w:val="20"/>
          <w:szCs w:val="20"/>
          <w:lang w:eastAsia="zh-CN"/>
        </w:rPr>
        <w:tab/>
        <w:t>TP for predicted resource status reporting procedure for AI/ML for NG-RAN</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R3-226583</w:t>
      </w:r>
      <w:r>
        <w:rPr>
          <w:rFonts w:ascii="Times New Roman" w:hAnsi="Times New Roman"/>
          <w:kern w:val="0"/>
          <w:sz w:val="20"/>
          <w:szCs w:val="20"/>
          <w:lang w:eastAsia="zh-CN"/>
        </w:rPr>
        <w:tab/>
        <w:t>TP for predicted UE trajectory exchange for AI/ML for NG-RAN</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R3-226598</w:t>
      </w:r>
      <w:r>
        <w:rPr>
          <w:rFonts w:ascii="Times New Roman" w:hAnsi="Times New Roman"/>
          <w:kern w:val="0"/>
          <w:sz w:val="20"/>
          <w:szCs w:val="20"/>
          <w:lang w:eastAsia="zh-CN"/>
        </w:rPr>
        <w:tab/>
        <w:t>Open issues related to Stage 2</w:t>
      </w:r>
      <w:r>
        <w:rPr>
          <w:rFonts w:ascii="Times New Roman" w:hAnsi="Times New Roman"/>
          <w:kern w:val="0"/>
          <w:sz w:val="20"/>
          <w:szCs w:val="20"/>
          <w:lang w:eastAsia="zh-CN"/>
        </w:rPr>
        <w:tab/>
        <w:t>LG Electronics Inc.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R3-226599</w:t>
      </w:r>
      <w:r>
        <w:rPr>
          <w:rFonts w:ascii="Times New Roman" w:hAnsi="Times New Roman"/>
          <w:kern w:val="0"/>
          <w:sz w:val="20"/>
          <w:szCs w:val="20"/>
          <w:lang w:eastAsia="zh-CN"/>
        </w:rPr>
        <w:tab/>
        <w:t xml:space="preserve">Open issues related to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interface</w:t>
      </w:r>
      <w:r>
        <w:rPr>
          <w:rFonts w:ascii="Times New Roman" w:hAnsi="Times New Roman"/>
          <w:kern w:val="0"/>
          <w:sz w:val="20"/>
          <w:szCs w:val="20"/>
          <w:lang w:eastAsia="zh-CN"/>
        </w:rPr>
        <w:tab/>
        <w:t>LG Electronics Inc.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R3-226610</w:t>
      </w:r>
      <w:r>
        <w:rPr>
          <w:rFonts w:ascii="Times New Roman" w:hAnsi="Times New Roman"/>
          <w:kern w:val="0"/>
          <w:sz w:val="20"/>
          <w:szCs w:val="20"/>
          <w:lang w:eastAsia="zh-CN"/>
        </w:rPr>
        <w:tab/>
        <w:t>(TP for AI&amp;ML BLCR for TS38.300) Further discussions on common issues and stage 2 updates on the introduction of RAN AI/ML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R3-226611</w:t>
      </w:r>
      <w:r>
        <w:rPr>
          <w:rFonts w:ascii="Times New Roman" w:hAnsi="Times New Roman"/>
          <w:kern w:val="0"/>
          <w:sz w:val="20"/>
          <w:szCs w:val="20"/>
          <w:lang w:eastAsia="zh-CN"/>
        </w:rPr>
        <w:tab/>
        <w:t>(TP for AI&amp;ML BLCR for 38.423) Further discussions on remaining open issues for energy saving using AI/ML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R3-226612</w:t>
      </w:r>
      <w:r>
        <w:rPr>
          <w:rFonts w:ascii="Times New Roman" w:hAnsi="Times New Roman"/>
          <w:kern w:val="0"/>
          <w:sz w:val="20"/>
          <w:szCs w:val="20"/>
          <w:lang w:eastAsia="zh-CN"/>
        </w:rPr>
        <w:tab/>
        <w:t>Further discussions on remaining open issues for mobility enhancements using AI/ML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R3-226613</w:t>
      </w:r>
      <w:r>
        <w:rPr>
          <w:rFonts w:ascii="Times New Roman" w:hAnsi="Times New Roman"/>
          <w:kern w:val="0"/>
          <w:sz w:val="20"/>
          <w:szCs w:val="20"/>
          <w:lang w:eastAsia="zh-CN"/>
        </w:rPr>
        <w:tab/>
        <w:t>Further discussions on remaining open issues for load balancing using AI/ML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R3-226614</w:t>
      </w:r>
      <w:r>
        <w:rPr>
          <w:rFonts w:ascii="Times New Roman" w:hAnsi="Times New Roman"/>
          <w:kern w:val="0"/>
          <w:sz w:val="20"/>
          <w:szCs w:val="20"/>
          <w:lang w:eastAsia="zh-CN"/>
        </w:rPr>
        <w:tab/>
        <w:t>Further discussions on the need of MDT enhancements</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R3-226615</w:t>
      </w:r>
      <w:r>
        <w:rPr>
          <w:rFonts w:ascii="Times New Roman" w:hAnsi="Times New Roman"/>
          <w:kern w:val="0"/>
          <w:sz w:val="20"/>
          <w:szCs w:val="20"/>
          <w:lang w:eastAsia="zh-CN"/>
        </w:rPr>
        <w:tab/>
        <w:t>CR to 38.473 On the introduction of RAN AI/ML</w:t>
      </w:r>
      <w:r>
        <w:rPr>
          <w:rFonts w:ascii="Times New Roman" w:hAnsi="Times New Roman"/>
          <w:kern w:val="0"/>
          <w:sz w:val="20"/>
          <w:szCs w:val="20"/>
          <w:lang w:eastAsia="zh-CN"/>
        </w:rPr>
        <w:tab/>
        <w:t>Huawei</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R3-226642</w:t>
      </w:r>
      <w:r>
        <w:rPr>
          <w:rFonts w:ascii="Times New Roman" w:hAnsi="Times New Roman"/>
          <w:kern w:val="0"/>
          <w:sz w:val="20"/>
          <w:szCs w:val="20"/>
          <w:lang w:eastAsia="zh-CN"/>
        </w:rPr>
        <w:tab/>
        <w:t>XN enhancements for NG-RAN AI/ML</w:t>
      </w:r>
      <w:r>
        <w:rPr>
          <w:rFonts w:ascii="Times New Roman" w:hAnsi="Times New Roman"/>
          <w:kern w:val="0"/>
          <w:sz w:val="20"/>
          <w:szCs w:val="20"/>
          <w:lang w:eastAsia="zh-CN"/>
        </w:rPr>
        <w:tab/>
        <w:t>Qualcomm India Pvt Ltd</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R3-226646</w:t>
      </w:r>
      <w:r>
        <w:rPr>
          <w:rFonts w:ascii="Times New Roman" w:hAnsi="Times New Roman"/>
          <w:kern w:val="0"/>
          <w:sz w:val="20"/>
          <w:szCs w:val="20"/>
          <w:lang w:eastAsia="zh-CN"/>
        </w:rPr>
        <w:tab/>
        <w:t>MDT Enhancements for NG-RAN AI/ML</w:t>
      </w:r>
      <w:r>
        <w:rPr>
          <w:rFonts w:ascii="Times New Roman" w:hAnsi="Times New Roman"/>
          <w:kern w:val="0"/>
          <w:sz w:val="20"/>
          <w:szCs w:val="20"/>
          <w:lang w:eastAsia="zh-CN"/>
        </w:rPr>
        <w:tab/>
        <w:t>Qualcomm Incorporated</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R3-226647</w:t>
      </w:r>
      <w:r>
        <w:rPr>
          <w:rFonts w:ascii="Times New Roman" w:hAnsi="Times New Roman"/>
          <w:kern w:val="0"/>
          <w:sz w:val="20"/>
          <w:szCs w:val="20"/>
          <w:lang w:eastAsia="zh-CN"/>
        </w:rPr>
        <w:tab/>
        <w:t>Signaling support for AI/ML information</w:t>
      </w:r>
      <w:r>
        <w:rPr>
          <w:rFonts w:ascii="Times New Roman" w:hAnsi="Times New Roman"/>
          <w:kern w:val="0"/>
          <w:sz w:val="20"/>
          <w:szCs w:val="20"/>
          <w:lang w:eastAsia="zh-CN"/>
        </w:rPr>
        <w:tab/>
        <w:t>AT&amp;T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R3-226660</w:t>
      </w:r>
      <w:r>
        <w:rPr>
          <w:rFonts w:ascii="Times New Roman" w:hAnsi="Times New Roman"/>
          <w:kern w:val="0"/>
          <w:sz w:val="20"/>
          <w:szCs w:val="20"/>
          <w:lang w:eastAsia="zh-CN"/>
        </w:rPr>
        <w:tab/>
        <w:t>Discussion on New Procedure for AI/ML Information</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R3-226661</w:t>
      </w:r>
      <w:r>
        <w:rPr>
          <w:rFonts w:ascii="Times New Roman" w:hAnsi="Times New Roman"/>
          <w:kern w:val="0"/>
          <w:sz w:val="20"/>
          <w:szCs w:val="20"/>
          <w:lang w:eastAsia="zh-CN"/>
        </w:rPr>
        <w:tab/>
        <w:t>Discussion on Stage 3 of Procedure Enhancement for AI/ML Information</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R3-226662</w:t>
      </w:r>
      <w:r>
        <w:rPr>
          <w:rFonts w:ascii="Times New Roman" w:hAnsi="Times New Roman"/>
          <w:kern w:val="0"/>
          <w:sz w:val="20"/>
          <w:szCs w:val="20"/>
          <w:lang w:eastAsia="zh-CN"/>
        </w:rPr>
        <w:tab/>
        <w:t>Discussion on mobility optimization and UE trajectory prediction</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R3-226663</w:t>
      </w:r>
      <w:r>
        <w:rPr>
          <w:rFonts w:ascii="Times New Roman" w:hAnsi="Times New Roman"/>
          <w:kern w:val="0"/>
          <w:sz w:val="20"/>
          <w:szCs w:val="20"/>
          <w:lang w:eastAsia="zh-CN"/>
        </w:rPr>
        <w:tab/>
        <w:t>Discussion on Validity Time and Confidence Level of Predicted Information</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R3-226664</w:t>
      </w:r>
      <w:r>
        <w:rPr>
          <w:rFonts w:ascii="Times New Roman" w:hAnsi="Times New Roman"/>
          <w:kern w:val="0"/>
          <w:sz w:val="20"/>
          <w:szCs w:val="20"/>
          <w:lang w:eastAsia="zh-CN"/>
        </w:rPr>
        <w:tab/>
        <w:t>Discussion on MDT enhancement</w:t>
      </w:r>
      <w:r>
        <w:rPr>
          <w:rFonts w:ascii="Times New Roman" w:hAnsi="Times New Roman"/>
          <w:kern w:val="0"/>
          <w:sz w:val="20"/>
          <w:szCs w:val="20"/>
          <w:lang w:eastAsia="zh-CN"/>
        </w:rPr>
        <w:tab/>
        <w:t>Intel Corporation</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R3-226709</w:t>
      </w:r>
      <w:r>
        <w:rPr>
          <w:rFonts w:ascii="Times New Roman" w:hAnsi="Times New Roman"/>
          <w:kern w:val="0"/>
          <w:sz w:val="20"/>
          <w:szCs w:val="20"/>
          <w:lang w:eastAsia="zh-CN"/>
        </w:rPr>
        <w:tab/>
        <w:t xml:space="preserve">On the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procedures of AI/ML for NG-RAN</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R3-226710</w:t>
      </w:r>
      <w:r>
        <w:rPr>
          <w:rFonts w:ascii="Times New Roman" w:hAnsi="Times New Roman"/>
          <w:kern w:val="0"/>
          <w:sz w:val="20"/>
          <w:szCs w:val="20"/>
          <w:lang w:eastAsia="zh-CN"/>
        </w:rPr>
        <w:tab/>
        <w:t>Remaining issues on predicted information</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R3-226711</w:t>
      </w:r>
      <w:r>
        <w:rPr>
          <w:rFonts w:ascii="Times New Roman" w:hAnsi="Times New Roman"/>
          <w:kern w:val="0"/>
          <w:sz w:val="20"/>
          <w:szCs w:val="20"/>
          <w:lang w:eastAsia="zh-CN"/>
        </w:rPr>
        <w:tab/>
        <w:t>Discussion on event-based reporting</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R3-226712</w:t>
      </w:r>
      <w:r>
        <w:rPr>
          <w:rFonts w:ascii="Times New Roman" w:hAnsi="Times New Roman"/>
          <w:kern w:val="0"/>
          <w:sz w:val="20"/>
          <w:szCs w:val="20"/>
          <w:lang w:eastAsia="zh-CN"/>
        </w:rPr>
        <w:tab/>
        <w:t>Discussion on MDT Enhancements</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R3-226713</w:t>
      </w:r>
      <w:r>
        <w:rPr>
          <w:rFonts w:ascii="Times New Roman" w:hAnsi="Times New Roman"/>
          <w:kern w:val="0"/>
          <w:sz w:val="20"/>
          <w:szCs w:val="20"/>
          <w:lang w:eastAsia="zh-CN"/>
        </w:rPr>
        <w:tab/>
        <w:t>Open Issues on AI/ML for NG-RAN Energy Saving</w:t>
      </w:r>
      <w:r>
        <w:rPr>
          <w:rFonts w:ascii="Times New Roman" w:hAnsi="Times New Roman"/>
          <w:kern w:val="0"/>
          <w:sz w:val="20"/>
          <w:szCs w:val="20"/>
          <w:lang w:eastAsia="zh-CN"/>
        </w:rPr>
        <w:tab/>
        <w:t>CMCC</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R3-226740</w:t>
      </w:r>
      <w:r>
        <w:rPr>
          <w:rFonts w:ascii="Times New Roman" w:hAnsi="Times New Roman"/>
          <w:kern w:val="0"/>
          <w:sz w:val="20"/>
          <w:szCs w:val="20"/>
          <w:lang w:eastAsia="zh-CN"/>
        </w:rPr>
        <w:tab/>
        <w:t>Discussion on stage2 impacts for AIRAN feature</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R3-226741</w:t>
      </w:r>
      <w:r>
        <w:rPr>
          <w:rFonts w:ascii="Times New Roman" w:hAnsi="Times New Roman"/>
          <w:kern w:val="0"/>
          <w:sz w:val="20"/>
          <w:szCs w:val="20"/>
          <w:lang w:eastAsia="zh-CN"/>
        </w:rPr>
        <w:tab/>
        <w:t>TP to 38.300 for the stage2 impacts on AIML procedure</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R3-226742</w:t>
      </w:r>
      <w:r>
        <w:rPr>
          <w:rFonts w:ascii="Times New Roman" w:hAnsi="Times New Roman"/>
          <w:kern w:val="0"/>
          <w:sz w:val="20"/>
          <w:szCs w:val="20"/>
          <w:lang w:eastAsia="zh-CN"/>
        </w:rPr>
        <w:tab/>
        <w:t>Discussion on the stage3 standard impacts of AIRAN</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R3-226743</w:t>
      </w:r>
      <w:r>
        <w:rPr>
          <w:rFonts w:ascii="Times New Roman" w:hAnsi="Times New Roman"/>
          <w:kern w:val="0"/>
          <w:sz w:val="20"/>
          <w:szCs w:val="20"/>
          <w:lang w:eastAsia="zh-CN"/>
        </w:rPr>
        <w:tab/>
        <w:t>TP to 38.423 and 38.420 for unified AI-ML procedures</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R3-226744</w:t>
      </w:r>
      <w:r>
        <w:rPr>
          <w:rFonts w:ascii="Times New Roman" w:hAnsi="Times New Roman"/>
          <w:kern w:val="0"/>
          <w:sz w:val="20"/>
          <w:szCs w:val="20"/>
          <w:lang w:eastAsia="zh-CN"/>
        </w:rPr>
        <w:tab/>
        <w:t>Discussion on MDT enhancement for continuous AI-ML related information</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R3-226745</w:t>
      </w:r>
      <w:r>
        <w:rPr>
          <w:rFonts w:ascii="Times New Roman" w:hAnsi="Times New Roman"/>
          <w:kern w:val="0"/>
          <w:sz w:val="20"/>
          <w:szCs w:val="20"/>
          <w:lang w:eastAsia="zh-CN"/>
        </w:rPr>
        <w:tab/>
        <w:t>[DRAFT] LS on the MDT enhancement to support continuous AI-ML related information reporting from UE</w:t>
      </w:r>
      <w:r>
        <w:rPr>
          <w:rFonts w:ascii="Times New Roman" w:hAnsi="Times New Roman"/>
          <w:kern w:val="0"/>
          <w:sz w:val="20"/>
          <w:szCs w:val="20"/>
          <w:lang w:eastAsia="zh-CN"/>
        </w:rPr>
        <w:tab/>
        <w:t>ZTE</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R3-226753</w:t>
      </w:r>
      <w:r>
        <w:rPr>
          <w:rFonts w:ascii="Times New Roman" w:hAnsi="Times New Roman"/>
          <w:kern w:val="0"/>
          <w:sz w:val="20"/>
          <w:szCs w:val="20"/>
          <w:lang w:eastAsia="zh-CN"/>
        </w:rPr>
        <w:tab/>
        <w:t>Discussion on the new procedure of AI/ML information exchange</w:t>
      </w:r>
      <w:r>
        <w:rPr>
          <w:rFonts w:ascii="Times New Roman" w:hAnsi="Times New Roman"/>
          <w:kern w:val="0"/>
          <w:sz w:val="20"/>
          <w:szCs w:val="20"/>
          <w:lang w:eastAsia="zh-CN"/>
        </w:rPr>
        <w:tab/>
        <w:t>China Telecommunications</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R3-226756</w:t>
      </w:r>
      <w:r>
        <w:rPr>
          <w:rFonts w:ascii="Times New Roman" w:hAnsi="Times New Roman"/>
          <w:kern w:val="0"/>
          <w:sz w:val="20"/>
          <w:szCs w:val="20"/>
          <w:lang w:eastAsia="zh-CN"/>
        </w:rPr>
        <w:tab/>
        <w:t>Discussion on the Support of AI/ML over F1 and E1 interface</w:t>
      </w:r>
      <w:r>
        <w:rPr>
          <w:rFonts w:ascii="Times New Roman" w:hAnsi="Times New Roman"/>
          <w:kern w:val="0"/>
          <w:sz w:val="20"/>
          <w:szCs w:val="20"/>
          <w:lang w:eastAsia="zh-CN"/>
        </w:rPr>
        <w:tab/>
        <w:t>China Telecommunications</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R3-226810</w:t>
      </w:r>
      <w:r>
        <w:rPr>
          <w:rFonts w:ascii="Times New Roman" w:hAnsi="Times New Roman"/>
          <w:kern w:val="0"/>
          <w:sz w:val="20"/>
          <w:szCs w:val="20"/>
          <w:lang w:eastAsia="zh-CN"/>
        </w:rPr>
        <w:tab/>
        <w:t>CB: # 22_Stage2 - Summary of email discussion</w:t>
      </w:r>
      <w:r>
        <w:rPr>
          <w:rFonts w:ascii="Times New Roman" w:hAnsi="Times New Roman"/>
          <w:kern w:val="0"/>
          <w:sz w:val="20"/>
          <w:szCs w:val="20"/>
          <w:lang w:eastAsia="zh-CN"/>
        </w:rPr>
        <w:tab/>
        <w:t>ZTE - moderator</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R3-226811</w:t>
      </w:r>
      <w:r>
        <w:rPr>
          <w:rFonts w:ascii="Times New Roman" w:hAnsi="Times New Roman"/>
          <w:kern w:val="0"/>
          <w:sz w:val="20"/>
          <w:szCs w:val="20"/>
          <w:lang w:eastAsia="zh-CN"/>
        </w:rPr>
        <w:tab/>
        <w:t>CB: # 23_LBProcedure - Summary of email discussion</w:t>
      </w:r>
      <w:r>
        <w:rPr>
          <w:rFonts w:ascii="Times New Roman" w:hAnsi="Times New Roman"/>
          <w:kern w:val="0"/>
          <w:sz w:val="20"/>
          <w:szCs w:val="20"/>
          <w:lang w:eastAsia="zh-CN"/>
        </w:rPr>
        <w:tab/>
        <w:t>Samsung - moderator</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R3-226812</w:t>
      </w:r>
      <w:r>
        <w:rPr>
          <w:rFonts w:ascii="Times New Roman" w:hAnsi="Times New Roman"/>
          <w:kern w:val="0"/>
          <w:sz w:val="20"/>
          <w:szCs w:val="20"/>
          <w:lang w:eastAsia="zh-CN"/>
        </w:rPr>
        <w:tab/>
        <w:t>CB: # 24_ESProcedures - Summary of email discussion</w:t>
      </w:r>
      <w:r>
        <w:rPr>
          <w:rFonts w:ascii="Times New Roman" w:hAnsi="Times New Roman"/>
          <w:kern w:val="0"/>
          <w:sz w:val="20"/>
          <w:szCs w:val="20"/>
          <w:lang w:eastAsia="zh-CN"/>
        </w:rPr>
        <w:tab/>
        <w:t>CATT - moderator</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R3-226813</w:t>
      </w:r>
      <w:r>
        <w:rPr>
          <w:rFonts w:ascii="Times New Roman" w:hAnsi="Times New Roman"/>
          <w:kern w:val="0"/>
          <w:sz w:val="20"/>
          <w:szCs w:val="20"/>
          <w:lang w:eastAsia="zh-CN"/>
        </w:rPr>
        <w:tab/>
        <w:t>CB: # 25_MEProcedure - Summary of email discussion</w:t>
      </w:r>
      <w:r>
        <w:rPr>
          <w:rFonts w:ascii="Times New Roman" w:hAnsi="Times New Roman"/>
          <w:kern w:val="0"/>
          <w:sz w:val="20"/>
          <w:szCs w:val="20"/>
          <w:lang w:eastAsia="zh-CN"/>
        </w:rPr>
        <w:tab/>
        <w:t>Interdigital - moderator</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R3-226869</w:t>
      </w:r>
      <w:r>
        <w:rPr>
          <w:rFonts w:ascii="Times New Roman" w:hAnsi="Times New Roman"/>
          <w:kern w:val="0"/>
          <w:sz w:val="20"/>
          <w:szCs w:val="20"/>
          <w:lang w:eastAsia="zh-CN"/>
        </w:rPr>
        <w:tab/>
        <w:t>TP to TS 38.423 for predicted resource status reporting procedure for AI/ML for NG-RAN</w:t>
      </w:r>
      <w:r>
        <w:rPr>
          <w:rFonts w:ascii="Times New Roman" w:hAnsi="Times New Roman"/>
          <w:kern w:val="0"/>
          <w:sz w:val="20"/>
          <w:szCs w:val="20"/>
          <w:lang w:eastAsia="zh-CN"/>
        </w:rPr>
        <w:tab/>
        <w:t>Samsung</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R3-226884</w:t>
      </w:r>
      <w:r>
        <w:rPr>
          <w:rFonts w:ascii="Times New Roman" w:hAnsi="Times New Roman"/>
          <w:kern w:val="0"/>
          <w:sz w:val="20"/>
          <w:szCs w:val="20"/>
          <w:lang w:eastAsia="zh-CN"/>
        </w:rPr>
        <w:tab/>
        <w:t>CB: # 22_Stage2 - Summary of email discussion</w:t>
      </w:r>
      <w:r>
        <w:rPr>
          <w:rFonts w:ascii="Times New Roman" w:hAnsi="Times New Roman"/>
          <w:kern w:val="0"/>
          <w:sz w:val="20"/>
          <w:szCs w:val="20"/>
          <w:lang w:eastAsia="zh-CN"/>
        </w:rPr>
        <w:tab/>
        <w:t>ZTE - moderator</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R3-226900</w:t>
      </w:r>
      <w:r>
        <w:rPr>
          <w:rFonts w:ascii="Times New Roman" w:hAnsi="Times New Roman"/>
          <w:kern w:val="0"/>
          <w:sz w:val="20"/>
          <w:szCs w:val="20"/>
          <w:lang w:eastAsia="zh-CN"/>
        </w:rPr>
        <w:tab/>
        <w:t xml:space="preserve">Cell trajectory prediction over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 xml:space="preserve">Ericsson, </w:t>
      </w:r>
      <w:proofErr w:type="spellStart"/>
      <w:r>
        <w:rPr>
          <w:rFonts w:ascii="Times New Roman" w:hAnsi="Times New Roman"/>
          <w:kern w:val="0"/>
          <w:sz w:val="20"/>
          <w:szCs w:val="20"/>
          <w:lang w:eastAsia="zh-CN"/>
        </w:rPr>
        <w:t>InterDigital</w:t>
      </w:r>
      <w:proofErr w:type="spellEnd"/>
      <w:r>
        <w:rPr>
          <w:rFonts w:ascii="Times New Roman" w:hAnsi="Times New Roman"/>
          <w:kern w:val="0"/>
          <w:sz w:val="20"/>
          <w:szCs w:val="20"/>
          <w:lang w:eastAsia="zh-CN"/>
        </w:rPr>
        <w:t>, Verizon Wireless, Qualcomm Incorporated</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R3-226931</w:t>
      </w:r>
      <w:r>
        <w:rPr>
          <w:rFonts w:ascii="Times New Roman" w:hAnsi="Times New Roman"/>
          <w:kern w:val="0"/>
          <w:sz w:val="20"/>
          <w:szCs w:val="20"/>
          <w:lang w:eastAsia="zh-CN"/>
        </w:rPr>
        <w:tab/>
        <w:t>TP to TS 38.423 for the procedure used for reporting of AI/ML related information for NG-RAN</w:t>
      </w:r>
      <w:r>
        <w:rPr>
          <w:rFonts w:ascii="Times New Roman" w:hAnsi="Times New Roman"/>
          <w:kern w:val="0"/>
          <w:sz w:val="20"/>
          <w:szCs w:val="20"/>
          <w:lang w:eastAsia="zh-CN"/>
        </w:rPr>
        <w:tab/>
        <w:t>Samsung, ZTE, CMCC, Nokia, Nokia Shanghai Bell, Ericsson, Intel Corporation, Huawei, Lenovo, CATT</w:t>
      </w:r>
    </w:p>
    <w:p w:rsidR="007B2114" w:rsidRDefault="00000000">
      <w:pPr>
        <w:pStyle w:val="aff7"/>
        <w:numPr>
          <w:ilvl w:val="0"/>
          <w:numId w:val="17"/>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R3-226932</w:t>
      </w:r>
      <w:r>
        <w:rPr>
          <w:rFonts w:ascii="Times New Roman" w:hAnsi="Times New Roman"/>
          <w:kern w:val="0"/>
          <w:sz w:val="20"/>
          <w:szCs w:val="20"/>
          <w:lang w:eastAsia="zh-CN"/>
        </w:rPr>
        <w:tab/>
        <w:t>(BLCR to 38.423) for AI/ML for NG-RAN</w:t>
      </w:r>
      <w:r>
        <w:rPr>
          <w:rFonts w:ascii="Times New Roman" w:hAnsi="Times New Roman"/>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R3-226933</w:t>
      </w:r>
      <w:r>
        <w:rPr>
          <w:rFonts w:ascii="Times New Roman" w:hAnsi="Times New Roman"/>
          <w:kern w:val="0"/>
          <w:sz w:val="20"/>
          <w:szCs w:val="20"/>
          <w:lang w:eastAsia="zh-CN"/>
        </w:rPr>
        <w:tab/>
        <w:t>TP to TS 38.423 for the procedure used for reporting of AI/ML related information for NG-RAN</w:t>
      </w:r>
      <w:r>
        <w:rPr>
          <w:rFonts w:ascii="Times New Roman" w:hAnsi="Times New Roman"/>
          <w:kern w:val="0"/>
          <w:sz w:val="20"/>
          <w:szCs w:val="20"/>
          <w:lang w:eastAsia="zh-CN"/>
        </w:rPr>
        <w:tab/>
        <w:t>Samsung, ZTE, CMCC, Nokia, Nokia Shanghai Bell, Ericsson, Intel Corporation, Huawei, Lenovo, 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R3-230058</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R3-230060</w:t>
      </w:r>
      <w:r>
        <w:rPr>
          <w:rFonts w:ascii="Times New Roman" w:hAnsi="Times New Roman" w:hint="eastAsia"/>
          <w:kern w:val="0"/>
          <w:sz w:val="20"/>
          <w:szCs w:val="20"/>
          <w:lang w:eastAsia="zh-CN"/>
        </w:rPr>
        <w:tab/>
        <w:t>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R3-230074</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R3-230165</w:t>
      </w:r>
      <w:r>
        <w:rPr>
          <w:rFonts w:ascii="Times New Roman" w:hAnsi="Times New Roman" w:hint="eastAsia"/>
          <w:kern w:val="0"/>
          <w:sz w:val="20"/>
          <w:szCs w:val="20"/>
          <w:lang w:eastAsia="zh-CN"/>
        </w:rPr>
        <w:tab/>
        <w:t>Discussion on AI/ML based mobility optimization</w:t>
      </w:r>
      <w:r>
        <w:rPr>
          <w:rFonts w:ascii="Times New Roman" w:hAnsi="Times New Roman" w:hint="eastAsia"/>
          <w:kern w:val="0"/>
          <w:sz w:val="20"/>
          <w:szCs w:val="20"/>
          <w:lang w:eastAsia="zh-CN"/>
        </w:rPr>
        <w:tab/>
        <w:t>China Telecommunication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R3-230166</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R3-230197</w:t>
      </w:r>
      <w:r>
        <w:rPr>
          <w:rFonts w:ascii="Times New Roman" w:hAnsi="Times New Roman" w:hint="eastAsia"/>
          <w:kern w:val="0"/>
          <w:sz w:val="20"/>
          <w:szCs w:val="20"/>
          <w:lang w:eastAsia="zh-CN"/>
        </w:rPr>
        <w:tab/>
        <w:t>Discussion on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R3-230198</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R3-230199</w:t>
      </w:r>
      <w:r>
        <w:rPr>
          <w:rFonts w:ascii="Times New Roman" w:hAnsi="Times New Roman" w:hint="eastAsia"/>
          <w:kern w:val="0"/>
          <w:sz w:val="20"/>
          <w:szCs w:val="20"/>
          <w:lang w:eastAsia="zh-CN"/>
        </w:rPr>
        <w:tab/>
        <w:t>Validity Time Discussion</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validity time and accuracy</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R3-230251</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38.423)Support</w:t>
      </w:r>
      <w:proofErr w:type="gramEnd"/>
      <w:r>
        <w:rPr>
          <w:rFonts w:ascii="Times New Roman" w:hAnsi="Times New Roman" w:hint="eastAsia"/>
          <w:kern w:val="0"/>
          <w:sz w:val="20"/>
          <w:szCs w:val="20"/>
          <w:lang w:eastAsia="zh-CN"/>
        </w:rPr>
        <w:t xml:space="preserve"> of Load balance and energy saving</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R3-230252</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energy saving metrics</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R3-230253</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38.423)Discussion</w:t>
      </w:r>
      <w:proofErr w:type="gramEnd"/>
      <w:r>
        <w:rPr>
          <w:rFonts w:ascii="Times New Roman" w:hAnsi="Times New Roman" w:hint="eastAsia"/>
          <w:kern w:val="0"/>
          <w:sz w:val="20"/>
          <w:szCs w:val="20"/>
          <w:lang w:eastAsia="zh-CN"/>
        </w:rPr>
        <w:t xml:space="preserve">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w:t>
      </w:r>
      <w:proofErr w:type="spellStart"/>
      <w:r>
        <w:rPr>
          <w:rFonts w:ascii="Times New Roman" w:hAnsi="Times New Roman" w:hint="eastAsia"/>
          <w:kern w:val="0"/>
          <w:sz w:val="20"/>
          <w:szCs w:val="20"/>
          <w:lang w:eastAsia="zh-CN"/>
        </w:rPr>
        <w:t>Moblity</w:t>
      </w:r>
      <w:proofErr w:type="spellEnd"/>
      <w:r>
        <w:rPr>
          <w:rFonts w:ascii="Times New Roman" w:hAnsi="Times New Roman" w:hint="eastAsia"/>
          <w:kern w:val="0"/>
          <w:sz w:val="20"/>
          <w:szCs w:val="20"/>
          <w:lang w:eastAsia="zh-CN"/>
        </w:rPr>
        <w:t xml:space="preserve"> Enhancement</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R3-230254</w:t>
      </w:r>
      <w:r>
        <w:rPr>
          <w:rFonts w:ascii="Times New Roman" w:hAnsi="Times New Roman" w:hint="eastAsia"/>
          <w:kern w:val="0"/>
          <w:sz w:val="20"/>
          <w:szCs w:val="20"/>
          <w:lang w:eastAsia="zh-CN"/>
        </w:rPr>
        <w:tab/>
        <w:t xml:space="preserve">Discussion on General </w:t>
      </w:r>
      <w:proofErr w:type="spellStart"/>
      <w:r>
        <w:rPr>
          <w:rFonts w:ascii="Times New Roman" w:hAnsi="Times New Roman" w:hint="eastAsia"/>
          <w:kern w:val="0"/>
          <w:sz w:val="20"/>
          <w:szCs w:val="20"/>
          <w:lang w:eastAsia="zh-CN"/>
        </w:rPr>
        <w:t>Signalling</w:t>
      </w:r>
      <w:proofErr w:type="spellEnd"/>
      <w:r>
        <w:rPr>
          <w:rFonts w:ascii="Times New Roman" w:hAnsi="Times New Roman" w:hint="eastAsia"/>
          <w:kern w:val="0"/>
          <w:sz w:val="20"/>
          <w:szCs w:val="20"/>
          <w:lang w:eastAsia="zh-CN"/>
        </w:rPr>
        <w:t xml:space="preserve"> Design</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R3-230255</w:t>
      </w:r>
      <w:r>
        <w:rPr>
          <w:rFonts w:ascii="Times New Roman" w:hAnsi="Times New Roman" w:hint="eastAsia"/>
          <w:kern w:val="0"/>
          <w:sz w:val="20"/>
          <w:szCs w:val="20"/>
          <w:lang w:eastAsia="zh-CN"/>
        </w:rPr>
        <w:tab/>
        <w:t>Support of AI/ML for NG-RAN</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CATT,CMCC</w:t>
      </w:r>
      <w:proofErr w:type="gram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R3-230277</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R3-230278</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R3-230279</w:t>
      </w:r>
      <w:r>
        <w:rPr>
          <w:rFonts w:ascii="Times New Roman" w:hAnsi="Times New Roman" w:hint="eastAsia"/>
          <w:kern w:val="0"/>
          <w:sz w:val="20"/>
          <w:szCs w:val="20"/>
          <w:lang w:eastAsia="zh-CN"/>
        </w:rPr>
        <w:tab/>
        <w:t xml:space="preserve">(TP to TS 38.423 </w:t>
      </w:r>
      <w:proofErr w:type="gramStart"/>
      <w:r>
        <w:rPr>
          <w:rFonts w:ascii="Times New Roman" w:hAnsi="Times New Roman" w:hint="eastAsia"/>
          <w:kern w:val="0"/>
          <w:sz w:val="20"/>
          <w:szCs w:val="20"/>
          <w:lang w:eastAsia="zh-CN"/>
        </w:rPr>
        <w:t>BLCR)  for</w:t>
      </w:r>
      <w:proofErr w:type="gramEnd"/>
      <w:r>
        <w:rPr>
          <w:rFonts w:ascii="Times New Roman" w:hAnsi="Times New Roman" w:hint="eastAsia"/>
          <w:kern w:val="0"/>
          <w:sz w:val="20"/>
          <w:szCs w:val="20"/>
          <w:lang w:eastAsia="zh-CN"/>
        </w:rPr>
        <w:t xml:space="preserve"> Predicated resource status information in AI/ML energy saving</w:t>
      </w:r>
      <w:r>
        <w:rPr>
          <w:rFonts w:ascii="Times New Roman" w:hAnsi="Times New Roman" w:hint="eastAsia"/>
          <w:kern w:val="0"/>
          <w:sz w:val="20"/>
          <w:szCs w:val="20"/>
          <w:lang w:eastAsia="zh-CN"/>
        </w:rPr>
        <w:tab/>
        <w:t>NEC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R3-230280</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R3-230332</w:t>
      </w:r>
      <w:r>
        <w:rPr>
          <w:rFonts w:ascii="Times New Roman" w:hAnsi="Times New Roman" w:hint="eastAsia"/>
          <w:kern w:val="0"/>
          <w:sz w:val="20"/>
          <w:szCs w:val="20"/>
          <w:lang w:eastAsia="zh-CN"/>
        </w:rPr>
        <w:tab/>
        <w:t xml:space="preserve">Miscellaneous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issues</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R3-230333</w:t>
      </w:r>
      <w:r>
        <w:rPr>
          <w:rFonts w:ascii="Times New Roman" w:hAnsi="Times New Roman" w:hint="eastAsia"/>
          <w:kern w:val="0"/>
          <w:sz w:val="20"/>
          <w:szCs w:val="20"/>
          <w:lang w:eastAsia="zh-CN"/>
        </w:rPr>
        <w:tab/>
        <w:t>Discussion on predicted resource status exchange</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R3-230334</w:t>
      </w:r>
      <w:r>
        <w:rPr>
          <w:rFonts w:ascii="Times New Roman" w:hAnsi="Times New Roman" w:hint="eastAsia"/>
          <w:kern w:val="0"/>
          <w:sz w:val="20"/>
          <w:szCs w:val="20"/>
          <w:lang w:eastAsia="zh-CN"/>
        </w:rPr>
        <w:tab/>
        <w:t>Discussion on prediction and feedback transfer during handover</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R3-230335</w:t>
      </w:r>
      <w:r>
        <w:rPr>
          <w:rFonts w:ascii="Times New Roman" w:hAnsi="Times New Roman" w:hint="eastAsia"/>
          <w:kern w:val="0"/>
          <w:sz w:val="20"/>
          <w:szCs w:val="20"/>
          <w:lang w:eastAsia="zh-CN"/>
        </w:rPr>
        <w:tab/>
        <w:t>Discussion on AI based network energy saving</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R3-230336</w:t>
      </w:r>
      <w:r>
        <w:rPr>
          <w:rFonts w:ascii="Times New Roman" w:hAnsi="Times New Roman" w:hint="eastAsia"/>
          <w:kern w:val="0"/>
          <w:sz w:val="20"/>
          <w:szCs w:val="20"/>
          <w:lang w:eastAsia="zh-CN"/>
        </w:rPr>
        <w:tab/>
        <w:t>(TP for TS37.483 TS37.480) Support UE traffic prediction over E1 interface</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R3-230379</w:t>
      </w:r>
      <w:r>
        <w:rPr>
          <w:rFonts w:ascii="Times New Roman" w:hAnsi="Times New Roman" w:hint="eastAsia"/>
          <w:kern w:val="0"/>
          <w:sz w:val="20"/>
          <w:szCs w:val="20"/>
          <w:lang w:eastAsia="zh-CN"/>
        </w:rPr>
        <w:tab/>
        <w:t>(TP for AI&amp;ML BLCR for TS38.300) Further discussions on common issues and stage 2 updates on the introduction of RAN AI/ML</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R3-230380</w:t>
      </w:r>
      <w:r>
        <w:rPr>
          <w:rFonts w:ascii="Times New Roman" w:hAnsi="Times New Roman" w:hint="eastAsia"/>
          <w:kern w:val="0"/>
          <w:sz w:val="20"/>
          <w:szCs w:val="20"/>
          <w:lang w:eastAsia="zh-CN"/>
        </w:rPr>
        <w:tab/>
        <w:t>Further discussion on the remaining open issues for load balancing using AIML</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R3-230381</w:t>
      </w:r>
      <w:r>
        <w:rPr>
          <w:rFonts w:ascii="Times New Roman" w:hAnsi="Times New Roman" w:hint="eastAsia"/>
          <w:kern w:val="0"/>
          <w:sz w:val="20"/>
          <w:szCs w:val="20"/>
          <w:lang w:eastAsia="zh-CN"/>
        </w:rPr>
        <w:tab/>
        <w:t>(TP for AI&amp;ML BLCR for 38.423) Further discussions on remaining open issues for energy saving using AI/ML</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R3-230382</w:t>
      </w:r>
      <w:r>
        <w:rPr>
          <w:rFonts w:ascii="Times New Roman" w:hAnsi="Times New Roman" w:hint="eastAsia"/>
          <w:kern w:val="0"/>
          <w:sz w:val="20"/>
          <w:szCs w:val="20"/>
          <w:lang w:eastAsia="zh-CN"/>
        </w:rPr>
        <w:tab/>
        <w:t>Further discussion on the remaining open issues for mobility enhancements using AIML</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R3-230383</w:t>
      </w:r>
      <w:r>
        <w:rPr>
          <w:rFonts w:ascii="Times New Roman" w:hAnsi="Times New Roman" w:hint="eastAsia"/>
          <w:kern w:val="0"/>
          <w:sz w:val="20"/>
          <w:szCs w:val="20"/>
          <w:lang w:eastAsia="zh-CN"/>
        </w:rPr>
        <w:tab/>
        <w:t>Further discussions on remaining open issues for energy saving using AI/ML</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R3-230384</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R3-230456</w:t>
      </w:r>
      <w:r>
        <w:rPr>
          <w:rFonts w:ascii="Times New Roman" w:hAnsi="Times New Roman" w:hint="eastAsia"/>
          <w:kern w:val="0"/>
          <w:sz w:val="20"/>
          <w:szCs w:val="20"/>
          <w:lang w:eastAsia="zh-CN"/>
        </w:rPr>
        <w:tab/>
        <w:t>Network Energy Efficiency Metric</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R3-230457</w:t>
      </w:r>
      <w:r>
        <w:rPr>
          <w:rFonts w:ascii="Times New Roman" w:hAnsi="Times New Roman" w:hint="eastAsia"/>
          <w:kern w:val="0"/>
          <w:sz w:val="20"/>
          <w:szCs w:val="20"/>
          <w:lang w:eastAsia="zh-CN"/>
        </w:rPr>
        <w:tab/>
        <w:t>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R3-230458</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R3-230459</w:t>
      </w:r>
      <w:r>
        <w:rPr>
          <w:rFonts w:ascii="Times New Roman" w:hAnsi="Times New Roman" w:hint="eastAsia"/>
          <w:kern w:val="0"/>
          <w:sz w:val="20"/>
          <w:szCs w:val="20"/>
          <w:lang w:eastAsia="zh-CN"/>
        </w:rPr>
        <w:tab/>
        <w:t>Open points on validity time and prediction accuracy</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R3-230460</w:t>
      </w:r>
      <w:r>
        <w:rPr>
          <w:rFonts w:ascii="Times New Roman" w:hAnsi="Times New Roman" w:hint="eastAsia"/>
          <w:kern w:val="0"/>
          <w:sz w:val="20"/>
          <w:szCs w:val="20"/>
          <w:lang w:eastAsia="zh-CN"/>
        </w:rPr>
        <w:tab/>
        <w:t>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R3-230461</w:t>
      </w:r>
      <w:r>
        <w:rPr>
          <w:rFonts w:ascii="Times New Roman" w:hAnsi="Times New Roman" w:hint="eastAsia"/>
          <w:kern w:val="0"/>
          <w:sz w:val="20"/>
          <w:szCs w:val="20"/>
          <w:lang w:eastAsia="zh-CN"/>
        </w:rPr>
        <w:tab/>
        <w:t>(TP for AI-ML BL CR for TS 38.423) Procedure for reporting AI-ML assistance data between NG-RAN nodes</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R3-230462</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R3-230463</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 Qualcomm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R3-230480</w:t>
      </w:r>
      <w:r>
        <w:rPr>
          <w:rFonts w:ascii="Times New Roman" w:hAnsi="Times New Roman" w:hint="eastAsia"/>
          <w:kern w:val="0"/>
          <w:sz w:val="20"/>
          <w:szCs w:val="20"/>
          <w:lang w:eastAsia="zh-CN"/>
        </w:rPr>
        <w:tab/>
        <w:t>AI/ML Network Energy Saving Predictions</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R3-230481</w:t>
      </w:r>
      <w:r>
        <w:rPr>
          <w:rFonts w:ascii="Times New Roman" w:hAnsi="Times New Roman" w:hint="eastAsia"/>
          <w:kern w:val="0"/>
          <w:sz w:val="20"/>
          <w:szCs w:val="20"/>
          <w:lang w:eastAsia="zh-CN"/>
        </w:rPr>
        <w:tab/>
        <w:t>Feedback for NG-RAN AI/ML</w:t>
      </w:r>
      <w:r>
        <w:rPr>
          <w:rFonts w:ascii="Times New Roman" w:hAnsi="Times New Roman" w:hint="eastAsia"/>
          <w:kern w:val="0"/>
          <w:sz w:val="20"/>
          <w:szCs w:val="20"/>
          <w:lang w:eastAsia="zh-CN"/>
        </w:rPr>
        <w:tab/>
        <w:t>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R3-230482</w:t>
      </w:r>
      <w:r>
        <w:rPr>
          <w:rFonts w:ascii="Times New Roman" w:hAnsi="Times New Roman" w:hint="eastAsia"/>
          <w:kern w:val="0"/>
          <w:sz w:val="20"/>
          <w:szCs w:val="20"/>
          <w:lang w:eastAsia="zh-CN"/>
        </w:rPr>
        <w:tab/>
        <w:t>XN enhancements for NG-RAN AI/ML</w:t>
      </w:r>
      <w:r>
        <w:rPr>
          <w:rFonts w:ascii="Times New Roman" w:hAnsi="Times New Roman" w:hint="eastAsia"/>
          <w:kern w:val="0"/>
          <w:sz w:val="20"/>
          <w:szCs w:val="20"/>
          <w:lang w:eastAsia="zh-CN"/>
        </w:rPr>
        <w:tab/>
        <w:t>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R3-230483</w:t>
      </w:r>
      <w:r>
        <w:rPr>
          <w:rFonts w:ascii="Times New Roman" w:hAnsi="Times New Roman" w:hint="eastAsia"/>
          <w:kern w:val="0"/>
          <w:sz w:val="20"/>
          <w:szCs w:val="20"/>
          <w:lang w:eastAsia="zh-CN"/>
        </w:rPr>
        <w:tab/>
        <w:t>Energy Efficiency for NG-RAN AI/ML</w:t>
      </w:r>
      <w:r>
        <w:rPr>
          <w:rFonts w:ascii="Times New Roman" w:hAnsi="Times New Roman" w:hint="eastAsia"/>
          <w:kern w:val="0"/>
          <w:sz w:val="20"/>
          <w:szCs w:val="20"/>
          <w:lang w:eastAsia="zh-CN"/>
        </w:rPr>
        <w:tab/>
        <w:t>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R3-230486</w:t>
      </w:r>
      <w:r>
        <w:rPr>
          <w:rFonts w:ascii="Times New Roman" w:hAnsi="Times New Roman" w:hint="eastAsia"/>
          <w:kern w:val="0"/>
          <w:sz w:val="20"/>
          <w:szCs w:val="20"/>
          <w:lang w:eastAsia="zh-CN"/>
        </w:rPr>
        <w:tab/>
        <w:t>(TP for AI/ML BLCR to TS38.423) 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R3-230487</w:t>
      </w:r>
      <w:r>
        <w:rPr>
          <w:rFonts w:ascii="Times New Roman" w:hAnsi="Times New Roman" w:hint="eastAsia"/>
          <w:kern w:val="0"/>
          <w:sz w:val="20"/>
          <w:szCs w:val="20"/>
          <w:lang w:eastAsia="zh-CN"/>
        </w:rPr>
        <w:tab/>
        <w:t>(TP for AI/ML BLCR to TS38.413) 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R3-230489</w:t>
      </w:r>
      <w:r>
        <w:rPr>
          <w:rFonts w:ascii="Times New Roman" w:hAnsi="Times New Roman" w:hint="eastAsia"/>
          <w:kern w:val="0"/>
          <w:sz w:val="20"/>
          <w:szCs w:val="20"/>
          <w:lang w:eastAsia="zh-CN"/>
        </w:rPr>
        <w:tab/>
        <w:t>MDT Enhancements for NG-RAN AI/ML</w:t>
      </w:r>
      <w:r>
        <w:rPr>
          <w:rFonts w:ascii="Times New Roman" w:hAnsi="Times New Roman" w:hint="eastAsia"/>
          <w:kern w:val="0"/>
          <w:sz w:val="20"/>
          <w:szCs w:val="20"/>
          <w:lang w:eastAsia="zh-CN"/>
        </w:rPr>
        <w:tab/>
        <w:t>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R3-230551</w:t>
      </w:r>
      <w:r>
        <w:rPr>
          <w:rFonts w:ascii="Times New Roman" w:hAnsi="Times New Roman" w:hint="eastAsia"/>
          <w:kern w:val="0"/>
          <w:sz w:val="20"/>
          <w:szCs w:val="20"/>
          <w:lang w:eastAsia="zh-CN"/>
        </w:rPr>
        <w:tab/>
        <w:t xml:space="preserve">(TP for TS 38.423) AI/ML Related Information and Reporting over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R3-230552</w:t>
      </w:r>
      <w:r>
        <w:rPr>
          <w:rFonts w:ascii="Times New Roman" w:hAnsi="Times New Roman" w:hint="eastAsia"/>
          <w:kern w:val="0"/>
          <w:sz w:val="20"/>
          <w:szCs w:val="20"/>
          <w:lang w:eastAsia="zh-CN"/>
        </w:rPr>
        <w:tab/>
        <w:t>AI/ML Mobility Optimization</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R3-230553</w:t>
      </w:r>
      <w:r>
        <w:rPr>
          <w:rFonts w:ascii="Times New Roman" w:hAnsi="Times New Roman" w:hint="eastAsia"/>
          <w:kern w:val="0"/>
          <w:sz w:val="20"/>
          <w:szCs w:val="20"/>
          <w:lang w:eastAsia="zh-CN"/>
        </w:rPr>
        <w:tab/>
        <w:t>AI/ML Energy Saving Open Aspects</w:t>
      </w:r>
      <w:r>
        <w:rPr>
          <w:rFonts w:ascii="Times New Roman" w:hAnsi="Times New Roman" w:hint="eastAsia"/>
          <w:kern w:val="0"/>
          <w:sz w:val="20"/>
          <w:szCs w:val="20"/>
          <w:lang w:eastAsia="zh-CN"/>
        </w:rPr>
        <w:tab/>
        <w:t>Nokia, Nokia Shanghai Bell, Orange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R3-230554</w:t>
      </w:r>
      <w:r>
        <w:rPr>
          <w:rFonts w:ascii="Times New Roman" w:hAnsi="Times New Roman" w:hint="eastAsia"/>
          <w:kern w:val="0"/>
          <w:sz w:val="20"/>
          <w:szCs w:val="20"/>
          <w:lang w:eastAsia="zh-CN"/>
        </w:rPr>
        <w:tab/>
        <w:t>(TP for TS 38.423) Cell-based UE Trajectory Prediction</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R3-230555</w:t>
      </w:r>
      <w:r>
        <w:rPr>
          <w:rFonts w:ascii="Times New Roman" w:hAnsi="Times New Roman" w:hint="eastAsia"/>
          <w:kern w:val="0"/>
          <w:sz w:val="20"/>
          <w:szCs w:val="20"/>
          <w:lang w:eastAsia="zh-CN"/>
        </w:rPr>
        <w:tab/>
        <w:t>Discussion on UE Performance Feedback</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R3-230556</w:t>
      </w:r>
      <w:r>
        <w:rPr>
          <w:rFonts w:ascii="Times New Roman" w:hAnsi="Times New Roman" w:hint="eastAsia"/>
          <w:kern w:val="0"/>
          <w:sz w:val="20"/>
          <w:szCs w:val="20"/>
          <w:lang w:eastAsia="zh-CN"/>
        </w:rPr>
        <w:tab/>
        <w:t>(TP for TS 38.413) MDT Enhancements for NG-RAN AI/ML</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R3-230595</w:t>
      </w:r>
      <w:r>
        <w:rPr>
          <w:rFonts w:ascii="Times New Roman" w:hAnsi="Times New Roman" w:hint="eastAsia"/>
          <w:kern w:val="0"/>
          <w:sz w:val="20"/>
          <w:szCs w:val="20"/>
          <w:lang w:eastAsia="zh-CN"/>
        </w:rPr>
        <w:tab/>
        <w:t>(TP to BLCR for 38.300) Further discussion on AIML RAN function</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R3-230596</w:t>
      </w:r>
      <w:r>
        <w:rPr>
          <w:rFonts w:ascii="Times New Roman" w:hAnsi="Times New Roman" w:hint="eastAsia"/>
          <w:kern w:val="0"/>
          <w:sz w:val="20"/>
          <w:szCs w:val="20"/>
          <w:lang w:eastAsia="zh-CN"/>
        </w:rPr>
        <w:tab/>
        <w:t>Further discussion on remaining issues on LB</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R3-230597</w:t>
      </w:r>
      <w:r>
        <w:rPr>
          <w:rFonts w:ascii="Times New Roman" w:hAnsi="Times New Roman" w:hint="eastAsia"/>
          <w:kern w:val="0"/>
          <w:sz w:val="20"/>
          <w:szCs w:val="20"/>
          <w:lang w:eastAsia="zh-CN"/>
        </w:rPr>
        <w:tab/>
        <w:t>Further discussion on Energy Efficiency</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R3-230598</w:t>
      </w:r>
      <w:r>
        <w:rPr>
          <w:rFonts w:ascii="Times New Roman" w:hAnsi="Times New Roman" w:hint="eastAsia"/>
          <w:kern w:val="0"/>
          <w:sz w:val="20"/>
          <w:szCs w:val="20"/>
          <w:lang w:eastAsia="zh-CN"/>
        </w:rPr>
        <w:tab/>
        <w:t>Further discussion on procedure used for feedback and mobility optimization</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R3-230599</w:t>
      </w:r>
      <w:r>
        <w:rPr>
          <w:rFonts w:ascii="Times New Roman" w:hAnsi="Times New Roman" w:hint="eastAsia"/>
          <w:kern w:val="0"/>
          <w:sz w:val="20"/>
          <w:szCs w:val="20"/>
          <w:lang w:eastAsia="zh-CN"/>
        </w:rPr>
        <w:tab/>
        <w:t xml:space="preserve">(TP to 38.423 and 38.420)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R3-230600</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R3-230601</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R3-230609</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R3-230611</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R3-230612</w:t>
      </w:r>
      <w:r>
        <w:rPr>
          <w:rFonts w:ascii="Times New Roman" w:hAnsi="Times New Roman" w:hint="eastAsia"/>
          <w:kern w:val="0"/>
          <w:sz w:val="20"/>
          <w:szCs w:val="20"/>
          <w:lang w:eastAsia="zh-CN"/>
        </w:rPr>
        <w:tab/>
        <w:t>Discussion on MDT enhancement for AI/ML for NG-RAN</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R3-230613</w:t>
      </w:r>
      <w:r>
        <w:rPr>
          <w:rFonts w:ascii="Times New Roman" w:hAnsi="Times New Roman" w:hint="eastAsia"/>
          <w:kern w:val="0"/>
          <w:sz w:val="20"/>
          <w:szCs w:val="20"/>
          <w:lang w:eastAsia="zh-CN"/>
        </w:rPr>
        <w:tab/>
        <w:t>TP to TS 38.423 for energy efficiency exchange for AI/ML for NG-RAN</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R3-230614</w:t>
      </w:r>
      <w:r>
        <w:rPr>
          <w:rFonts w:ascii="Times New Roman" w:hAnsi="Times New Roman" w:hint="eastAsia"/>
          <w:kern w:val="0"/>
          <w:sz w:val="20"/>
          <w:szCs w:val="20"/>
          <w:lang w:eastAsia="zh-CN"/>
        </w:rPr>
        <w:tab/>
        <w:t>TP to TS 38.423 for predicted energy saving strategy exchanging procedure for AI/ML for NG-RAN</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R3-230624</w:t>
      </w:r>
      <w:r>
        <w:rPr>
          <w:rFonts w:ascii="Times New Roman" w:hAnsi="Times New Roman" w:hint="eastAsia"/>
          <w:kern w:val="0"/>
          <w:sz w:val="20"/>
          <w:szCs w:val="20"/>
          <w:lang w:eastAsia="zh-CN"/>
        </w:rPr>
        <w:tab/>
        <w:t>Discussion on UE Performance Feedback Information</w:t>
      </w:r>
      <w:r>
        <w:rPr>
          <w:rFonts w:ascii="Times New Roman" w:hAnsi="Times New Roman" w:hint="eastAsia"/>
          <w:kern w:val="0"/>
          <w:sz w:val="20"/>
          <w:szCs w:val="20"/>
          <w:lang w:eastAsia="zh-CN"/>
        </w:rPr>
        <w:tab/>
        <w:t>Intel Corporation, CATT, Lenovo, 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R3-230625</w:t>
      </w:r>
      <w:r>
        <w:rPr>
          <w:rFonts w:ascii="Times New Roman" w:hAnsi="Times New Roman" w:hint="eastAsia"/>
          <w:kern w:val="0"/>
          <w:sz w:val="20"/>
          <w:szCs w:val="20"/>
          <w:lang w:eastAsia="zh-CN"/>
        </w:rPr>
        <w:tab/>
        <w:t>Discussion on Validity Time and Confidence Level of Predicted Information</w:t>
      </w:r>
      <w:r>
        <w:rPr>
          <w:rFonts w:ascii="Times New Roman" w:hAnsi="Times New Roman" w:hint="eastAsia"/>
          <w:kern w:val="0"/>
          <w:sz w:val="20"/>
          <w:szCs w:val="20"/>
          <w:lang w:eastAsia="zh-CN"/>
        </w:rPr>
        <w:tab/>
        <w:t>Intel Corporation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R3-230626</w:t>
      </w:r>
      <w:r>
        <w:rPr>
          <w:rFonts w:ascii="Times New Roman" w:hAnsi="Times New Roman" w:hint="eastAsia"/>
          <w:kern w:val="0"/>
          <w:sz w:val="20"/>
          <w:szCs w:val="20"/>
          <w:lang w:eastAsia="zh-CN"/>
        </w:rPr>
        <w:tab/>
        <w:t>Discussion on mobility optimization</w:t>
      </w:r>
      <w:r>
        <w:rPr>
          <w:rFonts w:ascii="Times New Roman" w:hAnsi="Times New Roman" w:hint="eastAsia"/>
          <w:kern w:val="0"/>
          <w:sz w:val="20"/>
          <w:szCs w:val="20"/>
          <w:lang w:eastAsia="zh-CN"/>
        </w:rPr>
        <w:tab/>
        <w:t>Intel Corporation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R3-230627</w:t>
      </w:r>
      <w:r>
        <w:rPr>
          <w:rFonts w:ascii="Times New Roman" w:hAnsi="Times New Roman" w:hint="eastAsia"/>
          <w:kern w:val="0"/>
          <w:sz w:val="20"/>
          <w:szCs w:val="20"/>
          <w:lang w:eastAsia="zh-CN"/>
        </w:rPr>
        <w:tab/>
        <w:t>Discussion on energy efficiency</w:t>
      </w:r>
      <w:r>
        <w:rPr>
          <w:rFonts w:ascii="Times New Roman" w:hAnsi="Times New Roman" w:hint="eastAsia"/>
          <w:kern w:val="0"/>
          <w:sz w:val="20"/>
          <w:szCs w:val="20"/>
          <w:lang w:eastAsia="zh-CN"/>
        </w:rPr>
        <w:tab/>
        <w:t>Intel Corporation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R3-230628</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Discussin</w:t>
      </w:r>
      <w:proofErr w:type="spellEnd"/>
      <w:r>
        <w:rPr>
          <w:rFonts w:ascii="Times New Roman" w:hAnsi="Times New Roman" w:hint="eastAsia"/>
          <w:kern w:val="0"/>
          <w:sz w:val="20"/>
          <w:szCs w:val="20"/>
          <w:lang w:eastAsia="zh-CN"/>
        </w:rPr>
        <w:t xml:space="preserve"> on MDT enhancement</w:t>
      </w:r>
      <w:r>
        <w:rPr>
          <w:rFonts w:ascii="Times New Roman" w:hAnsi="Times New Roman" w:hint="eastAsia"/>
          <w:kern w:val="0"/>
          <w:sz w:val="20"/>
          <w:szCs w:val="20"/>
          <w:lang w:eastAsia="zh-CN"/>
        </w:rPr>
        <w:tab/>
        <w:t>Intel Corporation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R3-230653</w:t>
      </w:r>
      <w:r>
        <w:rPr>
          <w:rFonts w:ascii="Times New Roman" w:hAnsi="Times New Roman" w:hint="eastAsia"/>
          <w:kern w:val="0"/>
          <w:sz w:val="20"/>
          <w:szCs w:val="20"/>
          <w:lang w:eastAsia="zh-CN"/>
        </w:rPr>
        <w:tab/>
        <w:t>Work plan for Rel-18 AI/ML for NG-RAN</w:t>
      </w:r>
      <w:r>
        <w:rPr>
          <w:rFonts w:ascii="Times New Roman" w:hAnsi="Times New Roman" w:hint="eastAsia"/>
          <w:kern w:val="0"/>
          <w:sz w:val="20"/>
          <w:szCs w:val="20"/>
          <w:lang w:eastAsia="zh-CN"/>
        </w:rPr>
        <w:tab/>
        <w:t>CMCC, 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R3-230654</w:t>
      </w:r>
      <w:r>
        <w:rPr>
          <w:rFonts w:ascii="Times New Roman" w:hAnsi="Times New Roman" w:hint="eastAsia"/>
          <w:kern w:val="0"/>
          <w:sz w:val="20"/>
          <w:szCs w:val="20"/>
          <w:lang w:eastAsia="zh-CN"/>
        </w:rPr>
        <w:tab/>
        <w:t>Remaining issues on predicted information</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R3-230655</w:t>
      </w:r>
      <w:r>
        <w:rPr>
          <w:rFonts w:ascii="Times New Roman" w:hAnsi="Times New Roman" w:hint="eastAsia"/>
          <w:kern w:val="0"/>
          <w:sz w:val="20"/>
          <w:szCs w:val="20"/>
          <w:lang w:eastAsia="zh-CN"/>
        </w:rPr>
        <w:tab/>
        <w:t>Remaining Issues for Performance Feedback</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R3-230656</w:t>
      </w:r>
      <w:r>
        <w:rPr>
          <w:rFonts w:ascii="Times New Roman" w:hAnsi="Times New Roman" w:hint="eastAsia"/>
          <w:kern w:val="0"/>
          <w:sz w:val="20"/>
          <w:szCs w:val="20"/>
          <w:lang w:eastAsia="zh-CN"/>
        </w:rPr>
        <w:tab/>
        <w:t>Discussion on MDT Enhancements</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R3-230657</w:t>
      </w:r>
      <w:r>
        <w:rPr>
          <w:rFonts w:ascii="Times New Roman" w:hAnsi="Times New Roman" w:hint="eastAsia"/>
          <w:kern w:val="0"/>
          <w:sz w:val="20"/>
          <w:szCs w:val="20"/>
          <w:lang w:eastAsia="zh-CN"/>
        </w:rPr>
        <w:tab/>
        <w:t>Open Issues on AI/ML for NG-RAN Energy Saving</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R3-230668</w:t>
      </w:r>
      <w:r>
        <w:rPr>
          <w:rFonts w:ascii="Times New Roman" w:hAnsi="Times New Roman" w:hint="eastAsia"/>
          <w:kern w:val="0"/>
          <w:sz w:val="20"/>
          <w:szCs w:val="20"/>
          <w:lang w:eastAsia="zh-CN"/>
        </w:rPr>
        <w:tab/>
        <w:t>Discussion on procedures for reporting AI/ML related information</w:t>
      </w:r>
      <w:r>
        <w:rPr>
          <w:rFonts w:ascii="Times New Roman" w:hAnsi="Times New Roman" w:hint="eastAsia"/>
          <w:kern w:val="0"/>
          <w:sz w:val="20"/>
          <w:szCs w:val="20"/>
          <w:lang w:eastAsia="zh-CN"/>
        </w:rPr>
        <w:tab/>
        <w:t>LG Electronics Inc.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R3-230669</w:t>
      </w:r>
      <w:r>
        <w:rPr>
          <w:rFonts w:ascii="Times New Roman" w:hAnsi="Times New Roman" w:hint="eastAsia"/>
          <w:kern w:val="0"/>
          <w:sz w:val="20"/>
          <w:szCs w:val="20"/>
          <w:lang w:eastAsia="zh-CN"/>
        </w:rPr>
        <w:tab/>
        <w:t>Open issues related to mobility optimization use case</w:t>
      </w:r>
      <w:r>
        <w:rPr>
          <w:rFonts w:ascii="Times New Roman" w:hAnsi="Times New Roman" w:hint="eastAsia"/>
          <w:kern w:val="0"/>
          <w:sz w:val="20"/>
          <w:szCs w:val="20"/>
          <w:lang w:eastAsia="zh-CN"/>
        </w:rPr>
        <w:tab/>
        <w:t>LG Electronics Inc.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R3-230692</w:t>
      </w:r>
      <w:r>
        <w:rPr>
          <w:rFonts w:ascii="Times New Roman" w:hAnsi="Times New Roman" w:hint="eastAsia"/>
          <w:kern w:val="0"/>
          <w:sz w:val="20"/>
          <w:szCs w:val="20"/>
          <w:lang w:eastAsia="zh-CN"/>
        </w:rPr>
        <w:tab/>
        <w:t>Further discussion on open issues for NG-RAN AIML</w:t>
      </w:r>
      <w:r>
        <w:rPr>
          <w:rFonts w:ascii="Times New Roman" w:hAnsi="Times New Roman" w:hint="eastAsia"/>
          <w:kern w:val="0"/>
          <w:sz w:val="20"/>
          <w:szCs w:val="20"/>
          <w:lang w:eastAsia="zh-CN"/>
        </w:rPr>
        <w:tab/>
        <w:t>NTT DOCOMO INC.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R3-230744</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Telecommunications</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R3-230747</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R3-230800</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R3-230854</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CB:#17_AIRAN1_LB)</w:t>
      </w:r>
      <w:r>
        <w:rPr>
          <w:rFonts w:ascii="Times New Roman" w:hAnsi="Times New Roman" w:hint="eastAsia"/>
          <w:kern w:val="0"/>
          <w:sz w:val="20"/>
          <w:szCs w:val="20"/>
          <w:lang w:eastAsia="zh-CN"/>
        </w:rPr>
        <w:tab/>
        <w:t>ZTE</w:t>
      </w:r>
      <w:r>
        <w:rPr>
          <w:rFonts w:ascii="Times New Roman" w:hAnsi="Times New Roman"/>
          <w:kern w:val="0"/>
          <w:sz w:val="20"/>
          <w:szCs w:val="20"/>
          <w:lang w:eastAsia="zh-CN"/>
        </w:rPr>
        <w:t xml:space="preserve">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R3-230855</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 Qualcomm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R3-230856</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CB:#18_AIRAN2_ME)</w:t>
      </w:r>
      <w:r>
        <w:rPr>
          <w:rFonts w:ascii="Times New Roman" w:hAnsi="Times New Roman" w:hint="eastAsia"/>
          <w:kern w:val="0"/>
          <w:sz w:val="20"/>
          <w:szCs w:val="20"/>
          <w:lang w:eastAsia="zh-CN"/>
        </w:rPr>
        <w:tab/>
        <w:t>Nokia</w:t>
      </w:r>
      <w:r>
        <w:rPr>
          <w:rFonts w:ascii="Times New Roman" w:hAnsi="Times New Roman"/>
          <w:kern w:val="0"/>
          <w:sz w:val="20"/>
          <w:szCs w:val="20"/>
          <w:lang w:eastAsia="zh-CN"/>
        </w:rPr>
        <w:t xml:space="preserve">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R3-230858</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CB:#19_AIRAN3_ES)</w:t>
      </w:r>
      <w:r>
        <w:rPr>
          <w:rFonts w:ascii="Times New Roman" w:hAnsi="Times New Roman" w:hint="eastAsia"/>
          <w:kern w:val="0"/>
          <w:sz w:val="20"/>
          <w:szCs w:val="20"/>
          <w:lang w:eastAsia="zh-CN"/>
        </w:rPr>
        <w:tab/>
        <w:t>Verizon</w:t>
      </w:r>
      <w:r>
        <w:rPr>
          <w:rFonts w:ascii="Times New Roman" w:hAnsi="Times New Roman"/>
          <w:kern w:val="0"/>
          <w:sz w:val="20"/>
          <w:szCs w:val="20"/>
          <w:lang w:eastAsia="zh-CN"/>
        </w:rPr>
        <w:t xml:space="preserve">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R3-230861</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CB:#20_AIRAN4_MDT)</w:t>
      </w:r>
      <w:r>
        <w:rPr>
          <w:rFonts w:ascii="Times New Roman" w:hAnsi="Times New Roman" w:hint="eastAsia"/>
          <w:kern w:val="0"/>
          <w:sz w:val="20"/>
          <w:szCs w:val="20"/>
          <w:lang w:eastAsia="zh-CN"/>
        </w:rPr>
        <w:tab/>
        <w:t>Ericsson</w:t>
      </w:r>
      <w:r>
        <w:rPr>
          <w:rFonts w:ascii="Times New Roman" w:hAnsi="Times New Roman"/>
          <w:kern w:val="0"/>
          <w:sz w:val="20"/>
          <w:szCs w:val="20"/>
          <w:lang w:eastAsia="zh-CN"/>
        </w:rPr>
        <w:t xml:space="preserve">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R3-230976</w:t>
      </w:r>
      <w:r>
        <w:rPr>
          <w:rFonts w:ascii="Times New Roman" w:hAnsi="Times New Roman" w:hint="eastAsia"/>
          <w:kern w:val="0"/>
          <w:sz w:val="20"/>
          <w:szCs w:val="20"/>
          <w:lang w:eastAsia="zh-CN"/>
        </w:rPr>
        <w:tab/>
        <w:t>[DRAFT] LS on Continuous MDT</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R3-230978</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R3-231000</w:t>
      </w:r>
      <w:r>
        <w:rPr>
          <w:rFonts w:ascii="Times New Roman" w:hAnsi="Times New Roman" w:hint="eastAsia"/>
          <w:kern w:val="0"/>
          <w:sz w:val="20"/>
          <w:szCs w:val="20"/>
          <w:lang w:eastAsia="zh-CN"/>
        </w:rPr>
        <w:tab/>
        <w:t>Stage2 TP to TS38.300</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R3-231003</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CB:#19_AIRAN3_ES)</w:t>
      </w:r>
      <w:r>
        <w:rPr>
          <w:rFonts w:ascii="Times New Roman" w:hAnsi="Times New Roman" w:hint="eastAsia"/>
          <w:kern w:val="0"/>
          <w:sz w:val="20"/>
          <w:szCs w:val="20"/>
          <w:lang w:eastAsia="zh-CN"/>
        </w:rPr>
        <w:tab/>
        <w:t>Verizon</w:t>
      </w:r>
      <w:r>
        <w:rPr>
          <w:rFonts w:ascii="Times New Roman" w:hAnsi="Times New Roman"/>
          <w:kern w:val="0"/>
          <w:sz w:val="20"/>
          <w:szCs w:val="20"/>
          <w:lang w:eastAsia="zh-CN"/>
        </w:rPr>
        <w:t xml:space="preserve">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R3-231023</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CB:#17_AIRAN1_LB)</w:t>
      </w:r>
      <w:r>
        <w:rPr>
          <w:rFonts w:ascii="Times New Roman" w:hAnsi="Times New Roman" w:hint="eastAsia"/>
          <w:kern w:val="0"/>
          <w:sz w:val="20"/>
          <w:szCs w:val="20"/>
          <w:lang w:eastAsia="zh-CN"/>
        </w:rPr>
        <w:tab/>
        <w:t>ZTE</w:t>
      </w:r>
      <w:r>
        <w:rPr>
          <w:rFonts w:ascii="Times New Roman" w:hAnsi="Times New Roman"/>
          <w:kern w:val="0"/>
          <w:sz w:val="20"/>
          <w:szCs w:val="20"/>
          <w:lang w:eastAsia="zh-CN"/>
        </w:rPr>
        <w:t xml:space="preserve">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R3-231042</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R3-231133</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R3-231134</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R3-231135</w:t>
      </w:r>
      <w:r>
        <w:rPr>
          <w:rFonts w:ascii="Times New Roman" w:hAnsi="Times New Roman" w:hint="eastAsia"/>
          <w:kern w:val="0"/>
          <w:sz w:val="20"/>
          <w:szCs w:val="20"/>
          <w:lang w:eastAsia="zh-CN"/>
        </w:rPr>
        <w:tab/>
        <w:t>(BLCR) 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R3-231205</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R3-231206</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R3-231207</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R3-231208</w:t>
      </w:r>
      <w:r>
        <w:rPr>
          <w:rFonts w:ascii="Times New Roman" w:hAnsi="Times New Roman" w:hint="eastAsia"/>
          <w:kern w:val="0"/>
          <w:sz w:val="20"/>
          <w:szCs w:val="20"/>
          <w:lang w:eastAsia="zh-CN"/>
        </w:rPr>
        <w:tab/>
        <w:t>Discussion on MDT enhancement for AI/ML for NG-RAN</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R3-231209</w:t>
      </w:r>
      <w:r>
        <w:rPr>
          <w:rFonts w:ascii="Times New Roman" w:hAnsi="Times New Roman" w:hint="eastAsia"/>
          <w:kern w:val="0"/>
          <w:sz w:val="20"/>
          <w:szCs w:val="20"/>
          <w:lang w:eastAsia="zh-CN"/>
        </w:rPr>
        <w:tab/>
        <w:t>TP to 38.423 for partial reporting of AI/ML information</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R3-231210</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R3-231259</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enhancements for NG-RAN AI-ML</w:t>
      </w:r>
      <w:r>
        <w:rPr>
          <w:rFonts w:ascii="Times New Roman" w:hAnsi="Times New Roman" w:hint="eastAsia"/>
          <w:kern w:val="0"/>
          <w:sz w:val="20"/>
          <w:szCs w:val="20"/>
          <w:lang w:eastAsia="zh-CN"/>
        </w:rPr>
        <w:tab/>
        <w:t>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R3-231260</w:t>
      </w:r>
      <w:r>
        <w:rPr>
          <w:rFonts w:ascii="Times New Roman" w:hAnsi="Times New Roman" w:hint="eastAsia"/>
          <w:kern w:val="0"/>
          <w:sz w:val="20"/>
          <w:szCs w:val="20"/>
          <w:lang w:eastAsia="zh-CN"/>
        </w:rPr>
        <w:tab/>
        <w:t>Feedback for NG-RAN AI-ML</w:t>
      </w:r>
      <w:r>
        <w:rPr>
          <w:rFonts w:ascii="Times New Roman" w:hAnsi="Times New Roman" w:hint="eastAsia"/>
          <w:kern w:val="0"/>
          <w:sz w:val="20"/>
          <w:szCs w:val="20"/>
          <w:lang w:eastAsia="zh-CN"/>
        </w:rPr>
        <w:tab/>
        <w:t>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R3-231261</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 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R3-231355</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R3-231376</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R3-231377</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R3-231378</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R3-231432</w:t>
      </w:r>
      <w:r>
        <w:rPr>
          <w:rFonts w:ascii="Times New Roman" w:hAnsi="Times New Roman" w:hint="eastAsia"/>
          <w:kern w:val="0"/>
          <w:sz w:val="20"/>
          <w:szCs w:val="20"/>
          <w:lang w:eastAsia="zh-CN"/>
        </w:rPr>
        <w:tab/>
        <w:t xml:space="preserve">Miscellaneous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issues</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R3-231433</w:t>
      </w:r>
      <w:r>
        <w:rPr>
          <w:rFonts w:ascii="Times New Roman" w:hAnsi="Times New Roman" w:hint="eastAsia"/>
          <w:kern w:val="0"/>
          <w:sz w:val="20"/>
          <w:szCs w:val="20"/>
          <w:lang w:eastAsia="zh-CN"/>
        </w:rPr>
        <w:tab/>
        <w:t>Discussion on prediction accuracy and time information</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R3-231434</w:t>
      </w:r>
      <w:r>
        <w:rPr>
          <w:rFonts w:ascii="Times New Roman" w:hAnsi="Times New Roman" w:hint="eastAsia"/>
          <w:kern w:val="0"/>
          <w:sz w:val="20"/>
          <w:szCs w:val="20"/>
          <w:lang w:eastAsia="zh-CN"/>
        </w:rPr>
        <w:tab/>
        <w:t>Discussion on UE performance feedback collection</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R3-231435</w:t>
      </w:r>
      <w:r>
        <w:rPr>
          <w:rFonts w:ascii="Times New Roman" w:hAnsi="Times New Roman" w:hint="eastAsia"/>
          <w:kern w:val="0"/>
          <w:sz w:val="20"/>
          <w:szCs w:val="20"/>
          <w:lang w:eastAsia="zh-CN"/>
        </w:rPr>
        <w:tab/>
        <w:t>Discussion on future UE trajectory collection</w:t>
      </w:r>
      <w:r>
        <w:rPr>
          <w:rFonts w:ascii="Times New Roman" w:hAnsi="Times New Roman" w:hint="eastAsia"/>
          <w:kern w:val="0"/>
          <w:sz w:val="20"/>
          <w:szCs w:val="20"/>
          <w:lang w:eastAsia="zh-CN"/>
        </w:rPr>
        <w:tab/>
        <w:t>Lenovo, Intel Corporation, 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R3-231436</w:t>
      </w:r>
      <w:r>
        <w:rPr>
          <w:rFonts w:ascii="Times New Roman" w:hAnsi="Times New Roman" w:hint="eastAsia"/>
          <w:kern w:val="0"/>
          <w:sz w:val="20"/>
          <w:szCs w:val="20"/>
          <w:lang w:eastAsia="zh-CN"/>
        </w:rPr>
        <w:tab/>
        <w:t>(TP for TS38.423) on future UE trajectory collection</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R3-231437</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R3-231438</w:t>
      </w:r>
      <w:r>
        <w:rPr>
          <w:rFonts w:ascii="Times New Roman" w:hAnsi="Times New Roman" w:hint="eastAsia"/>
          <w:kern w:val="0"/>
          <w:sz w:val="20"/>
          <w:szCs w:val="20"/>
          <w:lang w:eastAsia="zh-CN"/>
        </w:rPr>
        <w:tab/>
        <w:t>(TP for TS37.480 TS38.470) Discussion on E1 F1 interface impact</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R3-231439</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 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R3-231465</w:t>
      </w:r>
      <w:r>
        <w:rPr>
          <w:rFonts w:ascii="Times New Roman" w:hAnsi="Times New Roman" w:hint="eastAsia"/>
          <w:kern w:val="0"/>
          <w:sz w:val="20"/>
          <w:szCs w:val="20"/>
          <w:lang w:eastAsia="zh-CN"/>
        </w:rPr>
        <w:tab/>
        <w:t>Discussion on partial success and validity time</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R3-231466</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R3-231467</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AI/ML for UE associated metrics</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R3-231469</w:t>
      </w:r>
      <w:r>
        <w:rPr>
          <w:rFonts w:ascii="Times New Roman" w:hAnsi="Times New Roman" w:hint="eastAsia"/>
          <w:kern w:val="0"/>
          <w:sz w:val="20"/>
          <w:szCs w:val="20"/>
          <w:lang w:eastAsia="zh-CN"/>
        </w:rPr>
        <w:tab/>
        <w:t>(TP for 38.423) Updates on non-UE associated messages to support AI/ML</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R3-231514</w:t>
      </w:r>
      <w:r>
        <w:rPr>
          <w:rFonts w:ascii="Times New Roman" w:hAnsi="Times New Roman" w:hint="eastAsia"/>
          <w:kern w:val="0"/>
          <w:sz w:val="20"/>
          <w:szCs w:val="20"/>
          <w:lang w:eastAsia="zh-CN"/>
        </w:rPr>
        <w:tab/>
        <w:t>Discussion on AI/ML based mobility optimization</w:t>
      </w:r>
      <w:r>
        <w:rPr>
          <w:rFonts w:ascii="Times New Roman" w:hAnsi="Times New Roman" w:hint="eastAsia"/>
          <w:kern w:val="0"/>
          <w:sz w:val="20"/>
          <w:szCs w:val="20"/>
          <w:lang w:eastAsia="zh-CN"/>
        </w:rPr>
        <w:tab/>
        <w:t>China Telecommunication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R3-231515</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R3-231538</w:t>
      </w:r>
      <w:r>
        <w:rPr>
          <w:rFonts w:ascii="Times New Roman" w:hAnsi="Times New Roman" w:hint="eastAsia"/>
          <w:kern w:val="0"/>
          <w:sz w:val="20"/>
          <w:szCs w:val="20"/>
          <w:lang w:eastAsia="zh-CN"/>
        </w:rPr>
        <w:tab/>
        <w:t>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R3-231539</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xml:space="preserve"> Finland Oy</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R3-231583</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R3-231602</w:t>
      </w:r>
      <w:r>
        <w:rPr>
          <w:rFonts w:ascii="Times New Roman" w:hAnsi="Times New Roman" w:hint="eastAsia"/>
          <w:kern w:val="0"/>
          <w:sz w:val="20"/>
          <w:szCs w:val="20"/>
          <w:lang w:eastAsia="zh-CN"/>
        </w:rPr>
        <w:tab/>
        <w:t>AI-ML Event triggered UE performance reporting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R3-231603</w:t>
      </w:r>
      <w:r>
        <w:rPr>
          <w:rFonts w:ascii="Times New Roman" w:hAnsi="Times New Roman" w:hint="eastAsia"/>
          <w:kern w:val="0"/>
          <w:sz w:val="20"/>
          <w:szCs w:val="20"/>
          <w:lang w:eastAsia="zh-CN"/>
        </w:rPr>
        <w:tab/>
        <w:t>(TP for AI/ML BLCR to TS 38.423) AI-ML Event triggered UE performance reporting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R3-231604</w:t>
      </w:r>
      <w:r>
        <w:rPr>
          <w:rFonts w:ascii="Times New Roman" w:hAnsi="Times New Roman" w:hint="eastAsia"/>
          <w:kern w:val="0"/>
          <w:sz w:val="20"/>
          <w:szCs w:val="20"/>
          <w:lang w:eastAsia="zh-CN"/>
        </w:rPr>
        <w:tab/>
        <w:t>Continuous MDT tracing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R3-231605</w:t>
      </w:r>
      <w:r>
        <w:rPr>
          <w:rFonts w:ascii="Times New Roman" w:hAnsi="Times New Roman" w:hint="eastAsia"/>
          <w:kern w:val="0"/>
          <w:sz w:val="20"/>
          <w:szCs w:val="20"/>
          <w:lang w:eastAsia="zh-CN"/>
        </w:rPr>
        <w:tab/>
        <w:t>(TP for AI/ML BLCR to TS38.413) Continuous MDT tracing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R3-231606</w:t>
      </w:r>
      <w:r>
        <w:rPr>
          <w:rFonts w:ascii="Times New Roman" w:hAnsi="Times New Roman" w:hint="eastAsia"/>
          <w:kern w:val="0"/>
          <w:sz w:val="20"/>
          <w:szCs w:val="20"/>
          <w:lang w:eastAsia="zh-CN"/>
        </w:rPr>
        <w:tab/>
        <w:t>(TP for AI/ML BLCR to TS38.423) Continuous MDT tracing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R3-231607</w:t>
      </w:r>
      <w:r>
        <w:rPr>
          <w:rFonts w:ascii="Times New Roman" w:hAnsi="Times New Roman" w:hint="eastAsia"/>
          <w:kern w:val="0"/>
          <w:sz w:val="20"/>
          <w:szCs w:val="20"/>
          <w:lang w:eastAsia="zh-CN"/>
        </w:rPr>
        <w:tab/>
        <w:t>LS on Continuous MDT</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R3-231608</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R3-231609</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R3-231615</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R3-231616</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R3-231617</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R3-231618</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R3-231619</w:t>
      </w:r>
      <w:r>
        <w:rPr>
          <w:rFonts w:ascii="Times New Roman" w:hAnsi="Times New Roman" w:hint="eastAsia"/>
          <w:kern w:val="0"/>
          <w:sz w:val="20"/>
          <w:szCs w:val="20"/>
          <w:lang w:eastAsia="zh-CN"/>
        </w:rPr>
        <w:tab/>
        <w:t>Open points on validity time and prediction accuracy</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R3-231620</w:t>
      </w:r>
      <w:r>
        <w:rPr>
          <w:rFonts w:ascii="Times New Roman" w:hAnsi="Times New Roman" w:hint="eastAsia"/>
          <w:kern w:val="0"/>
          <w:sz w:val="20"/>
          <w:szCs w:val="20"/>
          <w:lang w:eastAsia="zh-CN"/>
        </w:rPr>
        <w:tab/>
        <w:t>(TP for AI/ML BLCR to TS38.423) AI-ML Threshold Based Events</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R3-231650</w:t>
      </w:r>
      <w:r>
        <w:rPr>
          <w:rFonts w:ascii="Times New Roman" w:hAnsi="Times New Roman" w:hint="eastAsia"/>
          <w:kern w:val="0"/>
          <w:sz w:val="20"/>
          <w:szCs w:val="20"/>
          <w:lang w:eastAsia="zh-CN"/>
        </w:rPr>
        <w:tab/>
        <w:t xml:space="preserve">Discussion on </w:t>
      </w:r>
      <w:proofErr w:type="gramStart"/>
      <w:r>
        <w:rPr>
          <w:rFonts w:ascii="Times New Roman" w:hAnsi="Times New Roman" w:hint="eastAsia"/>
          <w:kern w:val="0"/>
          <w:sz w:val="20"/>
          <w:szCs w:val="20"/>
          <w:lang w:eastAsia="zh-CN"/>
        </w:rPr>
        <w:t>cell based</w:t>
      </w:r>
      <w:proofErr w:type="gramEnd"/>
      <w:r>
        <w:rPr>
          <w:rFonts w:ascii="Times New Roman" w:hAnsi="Times New Roman" w:hint="eastAsia"/>
          <w:kern w:val="0"/>
          <w:sz w:val="20"/>
          <w:szCs w:val="20"/>
          <w:lang w:eastAsia="zh-CN"/>
        </w:rPr>
        <w:t xml:space="preserve"> UE trajectory prediction</w:t>
      </w:r>
      <w:r>
        <w:rPr>
          <w:rFonts w:ascii="Times New Roman" w:hAnsi="Times New Roman" w:hint="eastAsia"/>
          <w:kern w:val="0"/>
          <w:sz w:val="20"/>
          <w:szCs w:val="20"/>
          <w:lang w:eastAsia="zh-CN"/>
        </w:rPr>
        <w:tab/>
        <w:t>LG Electronics Inc.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R3-231651</w:t>
      </w:r>
      <w:r>
        <w:rPr>
          <w:rFonts w:ascii="Times New Roman" w:hAnsi="Times New Roman" w:hint="eastAsia"/>
          <w:kern w:val="0"/>
          <w:sz w:val="20"/>
          <w:szCs w:val="20"/>
          <w:lang w:eastAsia="zh-CN"/>
        </w:rPr>
        <w:tab/>
        <w:t xml:space="preserve">(TP for NR_AIML_NGRAN-Core BL CR for TS 38.423) Discussion on </w:t>
      </w:r>
      <w:proofErr w:type="gramStart"/>
      <w:r>
        <w:rPr>
          <w:rFonts w:ascii="Times New Roman" w:hAnsi="Times New Roman" w:hint="eastAsia"/>
          <w:kern w:val="0"/>
          <w:sz w:val="20"/>
          <w:szCs w:val="20"/>
          <w:lang w:eastAsia="zh-CN"/>
        </w:rPr>
        <w:t>cell based</w:t>
      </w:r>
      <w:proofErr w:type="gramEnd"/>
      <w:r>
        <w:rPr>
          <w:rFonts w:ascii="Times New Roman" w:hAnsi="Times New Roman" w:hint="eastAsia"/>
          <w:kern w:val="0"/>
          <w:sz w:val="20"/>
          <w:szCs w:val="20"/>
          <w:lang w:eastAsia="zh-CN"/>
        </w:rPr>
        <w:t xml:space="preserve"> UE trajectory prediction</w:t>
      </w:r>
      <w:r>
        <w:rPr>
          <w:rFonts w:ascii="Times New Roman" w:hAnsi="Times New Roman" w:hint="eastAsia"/>
          <w:kern w:val="0"/>
          <w:sz w:val="20"/>
          <w:szCs w:val="20"/>
          <w:lang w:eastAsia="zh-CN"/>
        </w:rPr>
        <w:tab/>
        <w:t>LG Electronics Inc.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R3-231655</w:t>
      </w:r>
      <w:r>
        <w:rPr>
          <w:rFonts w:ascii="Times New Roman" w:hAnsi="Times New Roman" w:hint="eastAsia"/>
          <w:kern w:val="0"/>
          <w:sz w:val="20"/>
          <w:szCs w:val="20"/>
          <w:lang w:eastAsia="zh-CN"/>
        </w:rPr>
        <w:tab/>
        <w:t>(TP for TS 38.300) AI/ML General Aspects</w:t>
      </w:r>
      <w:r>
        <w:rPr>
          <w:rFonts w:ascii="Times New Roman" w:hAnsi="Times New Roman" w:hint="eastAsia"/>
          <w:kern w:val="0"/>
          <w:sz w:val="20"/>
          <w:szCs w:val="20"/>
          <w:lang w:eastAsia="zh-CN"/>
        </w:rPr>
        <w:tab/>
        <w:t>Nokia, Nokia Shanghai Bell, Orange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R3-231656</w:t>
      </w:r>
      <w:r>
        <w:rPr>
          <w:rFonts w:ascii="Times New Roman" w:hAnsi="Times New Roman" w:hint="eastAsia"/>
          <w:kern w:val="0"/>
          <w:sz w:val="20"/>
          <w:szCs w:val="20"/>
          <w:lang w:eastAsia="zh-CN"/>
        </w:rPr>
        <w:tab/>
        <w:t xml:space="preserve">(TP for TS 38.423) LB and AI/ML Information Exchange over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R3-231657</w:t>
      </w:r>
      <w:r>
        <w:rPr>
          <w:rFonts w:ascii="Times New Roman" w:hAnsi="Times New Roman" w:hint="eastAsia"/>
          <w:kern w:val="0"/>
          <w:sz w:val="20"/>
          <w:szCs w:val="20"/>
          <w:lang w:eastAsia="zh-CN"/>
        </w:rPr>
        <w:tab/>
        <w:t>(TP for TS 38.423) AI/ML Mobility Optimization</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R3-231658</w:t>
      </w:r>
      <w:r>
        <w:rPr>
          <w:rFonts w:ascii="Times New Roman" w:hAnsi="Times New Roman" w:hint="eastAsia"/>
          <w:kern w:val="0"/>
          <w:sz w:val="20"/>
          <w:szCs w:val="20"/>
          <w:lang w:eastAsia="zh-CN"/>
        </w:rPr>
        <w:tab/>
        <w:t>(TP for TS 38.423) Cell-based UE Trajectory Prediction</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R3-231659</w:t>
      </w:r>
      <w:r>
        <w:rPr>
          <w:rFonts w:ascii="Times New Roman" w:hAnsi="Times New Roman" w:hint="eastAsia"/>
          <w:kern w:val="0"/>
          <w:sz w:val="20"/>
          <w:szCs w:val="20"/>
          <w:lang w:eastAsia="zh-CN"/>
        </w:rPr>
        <w:tab/>
        <w:t>(TP for TS 38.423) AI/ML Energy Saving Open Aspects</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R3-231660</w:t>
      </w:r>
      <w:r>
        <w:rPr>
          <w:rFonts w:ascii="Times New Roman" w:hAnsi="Times New Roman" w:hint="eastAsia"/>
          <w:kern w:val="0"/>
          <w:sz w:val="20"/>
          <w:szCs w:val="20"/>
          <w:lang w:eastAsia="zh-CN"/>
        </w:rPr>
        <w:tab/>
        <w:t>MDT Data Collection Continuity for NG-RAN AI/ML</w:t>
      </w:r>
      <w:r>
        <w:rPr>
          <w:rFonts w:ascii="Times New Roman" w:hAnsi="Times New Roman" w:hint="eastAsia"/>
          <w:kern w:val="0"/>
          <w:sz w:val="20"/>
          <w:szCs w:val="20"/>
          <w:lang w:eastAsia="zh-CN"/>
        </w:rPr>
        <w:tab/>
        <w:t>Nokia, Nokia Shanghai Bell, Qualcomm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R3-231676</w:t>
      </w:r>
      <w:r>
        <w:rPr>
          <w:rFonts w:ascii="Times New Roman" w:hAnsi="Times New Roman" w:hint="eastAsia"/>
          <w:kern w:val="0"/>
          <w:sz w:val="20"/>
          <w:szCs w:val="20"/>
          <w:lang w:eastAsia="zh-CN"/>
        </w:rPr>
        <w:tab/>
        <w:t>Discussion on supporting of continues MDT</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R3-231680</w:t>
      </w:r>
      <w:r>
        <w:rPr>
          <w:rFonts w:ascii="Times New Roman" w:hAnsi="Times New Roman" w:hint="eastAsia"/>
          <w:kern w:val="0"/>
          <w:sz w:val="20"/>
          <w:szCs w:val="20"/>
          <w:lang w:eastAsia="zh-CN"/>
        </w:rPr>
        <w:tab/>
        <w:t>Further discussion on remaining issues on procedures for AI</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R3-231681</w:t>
      </w:r>
      <w:r>
        <w:rPr>
          <w:rFonts w:ascii="Times New Roman" w:hAnsi="Times New Roman" w:hint="eastAsia"/>
          <w:kern w:val="0"/>
          <w:sz w:val="20"/>
          <w:szCs w:val="20"/>
          <w:lang w:eastAsia="zh-CN"/>
        </w:rPr>
        <w:tab/>
        <w:t xml:space="preserve">(TP to 38.423 and 38.420)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R3-231682</w:t>
      </w:r>
      <w:r>
        <w:rPr>
          <w:rFonts w:ascii="Times New Roman" w:hAnsi="Times New Roman" w:hint="eastAsia"/>
          <w:kern w:val="0"/>
          <w:sz w:val="20"/>
          <w:szCs w:val="20"/>
          <w:lang w:eastAsia="zh-CN"/>
        </w:rPr>
        <w:tab/>
        <w:t>Further discussion on AIML based energy saving</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R3-231683</w:t>
      </w:r>
      <w:r>
        <w:rPr>
          <w:rFonts w:ascii="Times New Roman" w:hAnsi="Times New Roman" w:hint="eastAsia"/>
          <w:kern w:val="0"/>
          <w:sz w:val="20"/>
          <w:szCs w:val="20"/>
          <w:lang w:eastAsia="zh-CN"/>
        </w:rPr>
        <w:tab/>
        <w:t>Discussion on left issues of AI based mobility optimization</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R3-231795</w:t>
      </w:r>
      <w:r>
        <w:rPr>
          <w:rFonts w:ascii="Times New Roman" w:hAnsi="Times New Roman" w:hint="eastAsia"/>
          <w:kern w:val="0"/>
          <w:sz w:val="20"/>
          <w:szCs w:val="20"/>
          <w:lang w:eastAsia="zh-CN"/>
        </w:rPr>
        <w:tab/>
        <w:t>Discussion on AIML UE performance feedback</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R3-231796</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38.423)Procedure</w:t>
      </w:r>
      <w:proofErr w:type="gramEnd"/>
      <w:r>
        <w:rPr>
          <w:rFonts w:ascii="Times New Roman" w:hAnsi="Times New Roman" w:hint="eastAsia"/>
          <w:kern w:val="0"/>
          <w:sz w:val="20"/>
          <w:szCs w:val="20"/>
          <w:lang w:eastAsia="zh-CN"/>
        </w:rPr>
        <w:t xml:space="preserve"> for AIML related Information</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R3-231797</w:t>
      </w:r>
      <w:r>
        <w:rPr>
          <w:rFonts w:ascii="Times New Roman" w:hAnsi="Times New Roman" w:hint="eastAsia"/>
          <w:kern w:val="0"/>
          <w:sz w:val="20"/>
          <w:szCs w:val="20"/>
          <w:lang w:eastAsia="zh-CN"/>
        </w:rPr>
        <w:tab/>
        <w:t>(TP for AIML BLCR to TS38.300) Stage 2 updates on the new procedures of AIML for RAN</w:t>
      </w:r>
      <w:r>
        <w:rPr>
          <w:rFonts w:ascii="Times New Roman" w:hAnsi="Times New Roman" w:hint="eastAsia"/>
          <w:kern w:val="0"/>
          <w:sz w:val="20"/>
          <w:szCs w:val="20"/>
          <w:lang w:eastAsia="zh-CN"/>
        </w:rPr>
        <w:tab/>
        <w:t>CMCC, 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R3-231798</w:t>
      </w:r>
      <w:r>
        <w:rPr>
          <w:rFonts w:ascii="Times New Roman" w:hAnsi="Times New Roman" w:hint="eastAsia"/>
          <w:kern w:val="0"/>
          <w:sz w:val="20"/>
          <w:szCs w:val="20"/>
          <w:lang w:eastAsia="zh-CN"/>
        </w:rPr>
        <w:tab/>
        <w:t>Remaining issues on predicted information</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R3-231799</w:t>
      </w:r>
      <w:r>
        <w:rPr>
          <w:rFonts w:ascii="Times New Roman" w:hAnsi="Times New Roman" w:hint="eastAsia"/>
          <w:kern w:val="0"/>
          <w:sz w:val="20"/>
          <w:szCs w:val="20"/>
          <w:lang w:eastAsia="zh-CN"/>
        </w:rPr>
        <w:tab/>
        <w:t>On Predicted UE Trajectory Information</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R3-231801</w:t>
      </w:r>
      <w:r>
        <w:rPr>
          <w:rFonts w:ascii="Times New Roman" w:hAnsi="Times New Roman" w:hint="eastAsia"/>
          <w:kern w:val="0"/>
          <w:sz w:val="20"/>
          <w:szCs w:val="20"/>
          <w:lang w:eastAsia="zh-CN"/>
        </w:rPr>
        <w:tab/>
        <w:t>Open Issues on AI ML for NG-RAN Energy Saving</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R3-231812</w:t>
      </w:r>
      <w:r>
        <w:rPr>
          <w:rFonts w:ascii="Times New Roman" w:hAnsi="Times New Roman" w:hint="eastAsia"/>
          <w:kern w:val="0"/>
          <w:sz w:val="20"/>
          <w:szCs w:val="20"/>
          <w:lang w:eastAsia="zh-CN"/>
        </w:rPr>
        <w:tab/>
        <w:t>Further discussion for NG-RAN AIML energy saving</w:t>
      </w:r>
      <w:r>
        <w:rPr>
          <w:rFonts w:ascii="Times New Roman" w:hAnsi="Times New Roman" w:hint="eastAsia"/>
          <w:kern w:val="0"/>
          <w:sz w:val="20"/>
          <w:szCs w:val="20"/>
          <w:lang w:eastAsia="zh-CN"/>
        </w:rPr>
        <w:tab/>
        <w:t>NTT DOCOMO INC.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R3-231822</w:t>
      </w:r>
      <w:r>
        <w:rPr>
          <w:rFonts w:ascii="Times New Roman" w:hAnsi="Times New Roman" w:hint="eastAsia"/>
          <w:kern w:val="0"/>
          <w:sz w:val="20"/>
          <w:szCs w:val="20"/>
          <w:lang w:eastAsia="zh-CN"/>
        </w:rPr>
        <w:tab/>
        <w:t>(TP for AI&amp;ML BLCR for TS 38.300) Further discussions on common issues and Stage 2 updates on the introduction of RAN AI/ML</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R3-231823</w:t>
      </w:r>
      <w:r>
        <w:rPr>
          <w:rFonts w:ascii="Times New Roman" w:hAnsi="Times New Roman" w:hint="eastAsia"/>
          <w:kern w:val="0"/>
          <w:sz w:val="20"/>
          <w:szCs w:val="20"/>
          <w:lang w:eastAsia="zh-CN"/>
        </w:rPr>
        <w:tab/>
        <w:t xml:space="preserve">Further discussions on remaining common open </w:t>
      </w:r>
      <w:proofErr w:type="spellStart"/>
      <w:r>
        <w:rPr>
          <w:rFonts w:ascii="Times New Roman" w:hAnsi="Times New Roman" w:hint="eastAsia"/>
          <w:kern w:val="0"/>
          <w:sz w:val="20"/>
          <w:szCs w:val="20"/>
          <w:lang w:eastAsia="zh-CN"/>
        </w:rPr>
        <w:t>isses</w:t>
      </w:r>
      <w:proofErr w:type="spellEnd"/>
      <w:r>
        <w:rPr>
          <w:rFonts w:ascii="Times New Roman" w:hAnsi="Times New Roman" w:hint="eastAsia"/>
          <w:kern w:val="0"/>
          <w:sz w:val="20"/>
          <w:szCs w:val="20"/>
          <w:lang w:eastAsia="zh-CN"/>
        </w:rPr>
        <w:t xml:space="preserve"> for the introduction of RAN AIML</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R3-231824</w:t>
      </w:r>
      <w:r>
        <w:rPr>
          <w:rFonts w:ascii="Times New Roman" w:hAnsi="Times New Roman" w:hint="eastAsia"/>
          <w:kern w:val="0"/>
          <w:sz w:val="20"/>
          <w:szCs w:val="20"/>
          <w:lang w:eastAsia="zh-CN"/>
        </w:rPr>
        <w:tab/>
        <w:t>(TP for AIML BLCR for TS 38.423) Remaining open issues for load balancing</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R3-231825</w:t>
      </w:r>
      <w:r>
        <w:rPr>
          <w:rFonts w:ascii="Times New Roman" w:hAnsi="Times New Roman" w:hint="eastAsia"/>
          <w:kern w:val="0"/>
          <w:sz w:val="20"/>
          <w:szCs w:val="20"/>
          <w:lang w:eastAsia="zh-CN"/>
        </w:rPr>
        <w:tab/>
        <w:t>(TP for AIML BLCR for TS 38.423) Remaining open issues for mobility enhancements</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R3-231826</w:t>
      </w:r>
      <w:r>
        <w:rPr>
          <w:rFonts w:ascii="Times New Roman" w:hAnsi="Times New Roman" w:hint="eastAsia"/>
          <w:kern w:val="0"/>
          <w:sz w:val="20"/>
          <w:szCs w:val="20"/>
          <w:lang w:eastAsia="zh-CN"/>
        </w:rPr>
        <w:tab/>
        <w:t>(TP for AIML BLCR for TS 38.423) Remaining open issues for energy saving</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R3-231841</w:t>
      </w:r>
      <w:r>
        <w:rPr>
          <w:rFonts w:ascii="Times New Roman" w:hAnsi="Times New Roman" w:hint="eastAsia"/>
          <w:kern w:val="0"/>
          <w:sz w:val="20"/>
          <w:szCs w:val="20"/>
          <w:lang w:eastAsia="zh-CN"/>
        </w:rPr>
        <w:tab/>
        <w:t>(TP to BLCR for 38.300) Further discussion on AIML RAN function</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R3-231842</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R3-231843</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R3-231844</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R3-231878</w:t>
      </w:r>
      <w:r>
        <w:rPr>
          <w:rFonts w:ascii="Times New Roman" w:hAnsi="Times New Roman" w:hint="eastAsia"/>
          <w:kern w:val="0"/>
          <w:sz w:val="20"/>
          <w:szCs w:val="20"/>
          <w:lang w:eastAsia="zh-CN"/>
        </w:rPr>
        <w:tab/>
        <w:t>CB: # AIRAN1_Stage2- Summary of email discussion</w:t>
      </w:r>
      <w:r>
        <w:rPr>
          <w:rFonts w:ascii="Times New Roman" w:hAnsi="Times New Roman" w:hint="eastAsia"/>
          <w:kern w:val="0"/>
          <w:sz w:val="20"/>
          <w:szCs w:val="20"/>
          <w:lang w:eastAsia="zh-CN"/>
        </w:rPr>
        <w:tab/>
        <w:t>CMCC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R3-231879</w:t>
      </w:r>
      <w:r>
        <w:rPr>
          <w:rFonts w:ascii="Times New Roman" w:hAnsi="Times New Roman" w:hint="eastAsia"/>
          <w:kern w:val="0"/>
          <w:sz w:val="20"/>
          <w:szCs w:val="20"/>
          <w:lang w:eastAsia="zh-CN"/>
        </w:rPr>
        <w:tab/>
        <w:t>CB: # AIRAN2_LB- Summary of email discussion</w:t>
      </w:r>
      <w:r>
        <w:rPr>
          <w:rFonts w:ascii="Times New Roman" w:hAnsi="Times New Roman" w:hint="eastAsia"/>
          <w:kern w:val="0"/>
          <w:sz w:val="20"/>
          <w:szCs w:val="20"/>
          <w:lang w:eastAsia="zh-CN"/>
        </w:rPr>
        <w:tab/>
        <w:t>ZTE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R3-231880</w:t>
      </w:r>
      <w:r>
        <w:rPr>
          <w:rFonts w:ascii="Times New Roman" w:hAnsi="Times New Roman" w:hint="eastAsia"/>
          <w:kern w:val="0"/>
          <w:sz w:val="20"/>
          <w:szCs w:val="20"/>
          <w:lang w:eastAsia="zh-CN"/>
        </w:rPr>
        <w:tab/>
        <w:t>CB: # AIRAN3_ME- Summary of email discussion</w:t>
      </w:r>
      <w:r>
        <w:rPr>
          <w:rFonts w:ascii="Times New Roman" w:hAnsi="Times New Roman" w:hint="eastAsia"/>
          <w:kern w:val="0"/>
          <w:sz w:val="20"/>
          <w:szCs w:val="20"/>
          <w:lang w:eastAsia="zh-CN"/>
        </w:rPr>
        <w:tab/>
        <w:t>NEC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R3-231881</w:t>
      </w:r>
      <w:r>
        <w:rPr>
          <w:rFonts w:ascii="Times New Roman" w:hAnsi="Times New Roman" w:hint="eastAsia"/>
          <w:kern w:val="0"/>
          <w:sz w:val="20"/>
          <w:szCs w:val="20"/>
          <w:lang w:eastAsia="zh-CN"/>
        </w:rPr>
        <w:tab/>
        <w:t>CB: # AIRAN4_ES- Summary of email discussion</w:t>
      </w:r>
      <w:r>
        <w:rPr>
          <w:rFonts w:ascii="Times New Roman" w:hAnsi="Times New Roman" w:hint="eastAsia"/>
          <w:kern w:val="0"/>
          <w:sz w:val="20"/>
          <w:szCs w:val="20"/>
          <w:lang w:eastAsia="zh-CN"/>
        </w:rPr>
        <w:tab/>
        <w:t>Ericsson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R3-231882</w:t>
      </w:r>
      <w:r>
        <w:rPr>
          <w:rFonts w:ascii="Times New Roman" w:hAnsi="Times New Roman" w:hint="eastAsia"/>
          <w:kern w:val="0"/>
          <w:sz w:val="20"/>
          <w:szCs w:val="20"/>
          <w:lang w:eastAsia="zh-CN"/>
        </w:rPr>
        <w:tab/>
        <w:t>CB: # AIRAN5_MDT- Summary of email discussion</w:t>
      </w:r>
      <w:r>
        <w:rPr>
          <w:rFonts w:ascii="Times New Roman" w:hAnsi="Times New Roman" w:hint="eastAsia"/>
          <w:kern w:val="0"/>
          <w:sz w:val="20"/>
          <w:szCs w:val="20"/>
          <w:lang w:eastAsia="zh-CN"/>
        </w:rPr>
        <w:tab/>
        <w:t>Samsung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R3-232023</w:t>
      </w:r>
      <w:r>
        <w:rPr>
          <w:rFonts w:ascii="Times New Roman" w:hAnsi="Times New Roman" w:hint="eastAsia"/>
          <w:kern w:val="0"/>
          <w:sz w:val="20"/>
          <w:szCs w:val="20"/>
          <w:lang w:eastAsia="zh-CN"/>
        </w:rPr>
        <w:tab/>
        <w:t>CB: # AIRAN2_LB- Summary of email discussion</w:t>
      </w:r>
      <w:r>
        <w:rPr>
          <w:rFonts w:ascii="Times New Roman" w:hAnsi="Times New Roman" w:hint="eastAsia"/>
          <w:kern w:val="0"/>
          <w:sz w:val="20"/>
          <w:szCs w:val="20"/>
          <w:lang w:eastAsia="zh-CN"/>
        </w:rPr>
        <w:tab/>
        <w:t>ZTE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R3-232026</w:t>
      </w:r>
      <w:r>
        <w:rPr>
          <w:rFonts w:ascii="Times New Roman" w:hAnsi="Times New Roman" w:hint="eastAsia"/>
          <w:kern w:val="0"/>
          <w:sz w:val="20"/>
          <w:szCs w:val="20"/>
          <w:lang w:eastAsia="zh-CN"/>
        </w:rPr>
        <w:tab/>
        <w:t>CB: # AIRAN3_ME- Summary of email discussion</w:t>
      </w:r>
      <w:r>
        <w:rPr>
          <w:rFonts w:ascii="Times New Roman" w:hAnsi="Times New Roman" w:hint="eastAsia"/>
          <w:kern w:val="0"/>
          <w:sz w:val="20"/>
          <w:szCs w:val="20"/>
          <w:lang w:eastAsia="zh-CN"/>
        </w:rPr>
        <w:tab/>
        <w:t>NEC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R3-232028</w:t>
      </w:r>
      <w:r>
        <w:rPr>
          <w:rFonts w:ascii="Times New Roman" w:hAnsi="Times New Roman" w:hint="eastAsia"/>
          <w:kern w:val="0"/>
          <w:sz w:val="20"/>
          <w:szCs w:val="20"/>
          <w:lang w:eastAsia="zh-CN"/>
        </w:rPr>
        <w:tab/>
        <w:t>CB: # AIRAN4_ES- Summary of email discussion</w:t>
      </w:r>
      <w:r>
        <w:rPr>
          <w:rFonts w:ascii="Times New Roman" w:hAnsi="Times New Roman" w:hint="eastAsia"/>
          <w:kern w:val="0"/>
          <w:sz w:val="20"/>
          <w:szCs w:val="20"/>
          <w:lang w:eastAsia="zh-CN"/>
        </w:rPr>
        <w:tab/>
        <w:t>Ericsson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R3-232092</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R3-232111</w:t>
      </w:r>
      <w:r>
        <w:rPr>
          <w:rFonts w:ascii="Times New Roman" w:hAnsi="Times New Roman" w:hint="eastAsia"/>
          <w:kern w:val="0"/>
          <w:sz w:val="20"/>
          <w:szCs w:val="20"/>
          <w:lang w:eastAsia="zh-CN"/>
        </w:rPr>
        <w:tab/>
        <w:t>CB: # AIRAN5_MDT- Summary of email discussion</w:t>
      </w:r>
      <w:r>
        <w:rPr>
          <w:rFonts w:ascii="Times New Roman" w:hAnsi="Times New Roman" w:hint="eastAsia"/>
          <w:kern w:val="0"/>
          <w:sz w:val="20"/>
          <w:szCs w:val="20"/>
          <w:lang w:eastAsia="zh-CN"/>
        </w:rPr>
        <w:tab/>
        <w:t>Samsung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R3-232120</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 Ericsson, 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R3-232122</w:t>
      </w:r>
      <w:r>
        <w:rPr>
          <w:rFonts w:ascii="Times New Roman" w:hAnsi="Times New Roman" w:hint="eastAsia"/>
          <w:kern w:val="0"/>
          <w:sz w:val="20"/>
          <w:szCs w:val="20"/>
          <w:lang w:eastAsia="zh-CN"/>
        </w:rPr>
        <w:tab/>
        <w:t>CB: # AIRAN1_Stage2- Summary of email discussion</w:t>
      </w:r>
      <w:r>
        <w:rPr>
          <w:rFonts w:ascii="Times New Roman" w:hAnsi="Times New Roman" w:hint="eastAsia"/>
          <w:kern w:val="0"/>
          <w:sz w:val="20"/>
          <w:szCs w:val="20"/>
          <w:lang w:eastAsia="zh-CN"/>
        </w:rPr>
        <w:tab/>
        <w:t>CMCC - moderator</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R3-232125</w:t>
      </w:r>
      <w:r>
        <w:rPr>
          <w:rFonts w:ascii="Times New Roman" w:hAnsi="Times New Roman" w:hint="eastAsia"/>
          <w:kern w:val="0"/>
          <w:sz w:val="20"/>
          <w:szCs w:val="20"/>
          <w:lang w:eastAsia="zh-CN"/>
        </w:rPr>
        <w:tab/>
        <w:t>(TP for AIML BLCR to TS38.300) Stage 2 updates on the new procedures of AIML for RAN</w:t>
      </w:r>
      <w:r>
        <w:rPr>
          <w:rFonts w:ascii="Times New Roman" w:hAnsi="Times New Roman" w:hint="eastAsia"/>
          <w:kern w:val="0"/>
          <w:sz w:val="20"/>
          <w:szCs w:val="20"/>
          <w:lang w:eastAsia="zh-CN"/>
        </w:rPr>
        <w:tab/>
        <w:t>CMCC, CATT, Nokia, Nokia Shanghai Bell, Lenovo, Ericsson, Huawei, 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R3-232148</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 Ericsson, 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R3-232149</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 Nokia, Nokia Shanghai Bell, 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R3-232521</w:t>
      </w:r>
      <w:r>
        <w:rPr>
          <w:rFonts w:ascii="Times New Roman" w:hAnsi="Times New Roman" w:hint="eastAsia"/>
          <w:kern w:val="0"/>
          <w:sz w:val="20"/>
          <w:szCs w:val="20"/>
          <w:lang w:eastAsia="zh-CN"/>
        </w:rPr>
        <w:tab/>
        <w:t>(BLCR to 38.300) 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R3-232522</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R3-232523</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R3-232676</w:t>
      </w:r>
      <w:r>
        <w:rPr>
          <w:rFonts w:ascii="Times New Roman" w:hAnsi="Times New Roman" w:hint="eastAsia"/>
          <w:kern w:val="0"/>
          <w:sz w:val="20"/>
          <w:szCs w:val="20"/>
          <w:lang w:eastAsia="zh-CN"/>
        </w:rPr>
        <w:tab/>
        <w:t>Discussion on the MDT enhancement for AI</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R3-232740</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R3-232741</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R3-232742</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R3-232792</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Enhancements for NG-RAN AI/ML</w:t>
      </w:r>
      <w:r>
        <w:rPr>
          <w:rFonts w:ascii="Times New Roman" w:hAnsi="Times New Roman" w:hint="eastAsia"/>
          <w:kern w:val="0"/>
          <w:sz w:val="20"/>
          <w:szCs w:val="20"/>
          <w:lang w:eastAsia="zh-CN"/>
        </w:rPr>
        <w:tab/>
        <w:t>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R3-232793</w:t>
      </w:r>
      <w:r>
        <w:rPr>
          <w:rFonts w:ascii="Times New Roman" w:hAnsi="Times New Roman" w:hint="eastAsia"/>
          <w:kern w:val="0"/>
          <w:sz w:val="20"/>
          <w:szCs w:val="20"/>
          <w:lang w:eastAsia="zh-CN"/>
        </w:rPr>
        <w:tab/>
        <w:t>Discussion on Mobility Enhancement for NG-RAN AI/ML</w:t>
      </w:r>
      <w:r>
        <w:rPr>
          <w:rFonts w:ascii="Times New Roman" w:hAnsi="Times New Roman" w:hint="eastAsia"/>
          <w:kern w:val="0"/>
          <w:sz w:val="20"/>
          <w:szCs w:val="20"/>
          <w:lang w:eastAsia="zh-CN"/>
        </w:rPr>
        <w:tab/>
        <w:t xml:space="preserve">Qualcomm Incorporated, Ericsson, Deutsche Telekom, </w:t>
      </w:r>
      <w:proofErr w:type="spellStart"/>
      <w:r>
        <w:rPr>
          <w:rFonts w:ascii="Times New Roman" w:hAnsi="Times New Roman" w:hint="eastAsia"/>
          <w:kern w:val="0"/>
          <w:sz w:val="20"/>
          <w:szCs w:val="20"/>
          <w:lang w:eastAsia="zh-CN"/>
        </w:rPr>
        <w:t>InterDigital</w:t>
      </w:r>
      <w:proofErr w:type="spellEnd"/>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R3-232794</w:t>
      </w:r>
      <w:r>
        <w:rPr>
          <w:rFonts w:ascii="Times New Roman" w:hAnsi="Times New Roman" w:hint="eastAsia"/>
          <w:kern w:val="0"/>
          <w:sz w:val="20"/>
          <w:szCs w:val="20"/>
          <w:lang w:eastAsia="zh-CN"/>
        </w:rPr>
        <w:tab/>
        <w:t>Discussion on ES Enhancements for NG-RAN AI/ML</w:t>
      </w:r>
      <w:r>
        <w:rPr>
          <w:rFonts w:ascii="Times New Roman" w:hAnsi="Times New Roman" w:hint="eastAsia"/>
          <w:kern w:val="0"/>
          <w:sz w:val="20"/>
          <w:szCs w:val="20"/>
          <w:lang w:eastAsia="zh-CN"/>
        </w:rPr>
        <w:tab/>
        <w:t>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R3-232795</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 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R3-232807</w:t>
      </w:r>
      <w:r>
        <w:rPr>
          <w:rFonts w:ascii="Times New Roman" w:hAnsi="Times New Roman" w:hint="eastAsia"/>
          <w:kern w:val="0"/>
          <w:sz w:val="20"/>
          <w:szCs w:val="20"/>
          <w:lang w:eastAsia="zh-CN"/>
        </w:rPr>
        <w:tab/>
        <w:t>Discussion on time information in AI/ML information reporting</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R3-232808</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R3-232809</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R3-232811</w:t>
      </w:r>
      <w:r>
        <w:rPr>
          <w:rFonts w:ascii="Times New Roman" w:hAnsi="Times New Roman" w:hint="eastAsia"/>
          <w:kern w:val="0"/>
          <w:sz w:val="20"/>
          <w:szCs w:val="20"/>
          <w:lang w:eastAsia="zh-CN"/>
        </w:rPr>
        <w:tab/>
        <w:t>TP to 38.423 for partial reporting of AI/ML information</w:t>
      </w:r>
      <w:r>
        <w:rPr>
          <w:rFonts w:ascii="Times New Roman" w:hAnsi="Times New Roman" w:hint="eastAsia"/>
          <w:kern w:val="0"/>
          <w:sz w:val="20"/>
          <w:szCs w:val="20"/>
          <w:lang w:eastAsia="zh-CN"/>
        </w:rPr>
        <w:tab/>
        <w:t>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R3-232812</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R3-232840</w:t>
      </w:r>
      <w:r>
        <w:rPr>
          <w:rFonts w:ascii="Times New Roman" w:hAnsi="Times New Roman" w:hint="eastAsia"/>
          <w:kern w:val="0"/>
          <w:sz w:val="20"/>
          <w:szCs w:val="20"/>
          <w:lang w:eastAsia="zh-CN"/>
        </w:rPr>
        <w:tab/>
        <w:t>(TP for AI/ML BL CR for TS 38.423) Remaining open issues for the Load Balancing use case</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R3-232841</w:t>
      </w:r>
      <w:r>
        <w:rPr>
          <w:rFonts w:ascii="Times New Roman" w:hAnsi="Times New Roman" w:hint="eastAsia"/>
          <w:kern w:val="0"/>
          <w:sz w:val="20"/>
          <w:szCs w:val="20"/>
          <w:lang w:eastAsia="zh-CN"/>
        </w:rPr>
        <w:tab/>
        <w:t>(TP for AI/ML BL CR for TS 38.423) Remaining open issues for the Mobility Enhancements use case</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R3-232842</w:t>
      </w:r>
      <w:r>
        <w:rPr>
          <w:rFonts w:ascii="Times New Roman" w:hAnsi="Times New Roman" w:hint="eastAsia"/>
          <w:kern w:val="0"/>
          <w:sz w:val="20"/>
          <w:szCs w:val="20"/>
          <w:lang w:eastAsia="zh-CN"/>
        </w:rPr>
        <w:tab/>
        <w:t>(TP for AI/ML BL CR for TS 38.423) Remaining open issues for the Energy Saving use case</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R3-232843</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R3-232998</w:t>
      </w:r>
      <w:r>
        <w:rPr>
          <w:rFonts w:ascii="Times New Roman" w:hAnsi="Times New Roman" w:hint="eastAsia"/>
          <w:kern w:val="0"/>
          <w:sz w:val="20"/>
          <w:szCs w:val="20"/>
          <w:lang w:eastAsia="zh-CN"/>
        </w:rPr>
        <w:tab/>
        <w:t>Further discussions on common issues and Stage 2 updates on the introduction of RAN AI/ML</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R3-232999</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R3-233001</w:t>
      </w:r>
      <w:r>
        <w:rPr>
          <w:rFonts w:ascii="Times New Roman" w:hAnsi="Times New Roman" w:hint="eastAsia"/>
          <w:kern w:val="0"/>
          <w:sz w:val="20"/>
          <w:szCs w:val="20"/>
          <w:lang w:eastAsia="zh-CN"/>
        </w:rPr>
        <w:tab/>
        <w:t>(TP for TS38.300) Further discussion on AIML RAN function and timing information</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R3-233002</w:t>
      </w:r>
      <w:r>
        <w:rPr>
          <w:rFonts w:ascii="Times New Roman" w:hAnsi="Times New Roman" w:hint="eastAsia"/>
          <w:kern w:val="0"/>
          <w:sz w:val="20"/>
          <w:szCs w:val="20"/>
          <w:lang w:eastAsia="zh-CN"/>
        </w:rPr>
        <w:tab/>
        <w:t>Further discussion on remaining issues on procedures for AI</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R3-233003</w:t>
      </w:r>
      <w:r>
        <w:rPr>
          <w:rFonts w:ascii="Times New Roman" w:hAnsi="Times New Roman" w:hint="eastAsia"/>
          <w:kern w:val="0"/>
          <w:sz w:val="20"/>
          <w:szCs w:val="20"/>
          <w:lang w:eastAsia="zh-CN"/>
        </w:rPr>
        <w:tab/>
        <w:t xml:space="preserve">(TP to 38.423 and 38.420)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R3-233004</w:t>
      </w:r>
      <w:r>
        <w:rPr>
          <w:rFonts w:ascii="Times New Roman" w:hAnsi="Times New Roman" w:hint="eastAsia"/>
          <w:kern w:val="0"/>
          <w:sz w:val="20"/>
          <w:szCs w:val="20"/>
          <w:lang w:eastAsia="zh-CN"/>
        </w:rPr>
        <w:tab/>
        <w:t>Discussion on left issues of AI based mobility optimization</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R3-233005</w:t>
      </w:r>
      <w:r>
        <w:rPr>
          <w:rFonts w:ascii="Times New Roman" w:hAnsi="Times New Roman" w:hint="eastAsia"/>
          <w:kern w:val="0"/>
          <w:sz w:val="20"/>
          <w:szCs w:val="20"/>
          <w:lang w:eastAsia="zh-CN"/>
        </w:rPr>
        <w:tab/>
        <w:t>Further discussion on AIML based energy saving</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R3-233006</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R3-233007</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R3-233008</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R3-233013</w:t>
      </w:r>
      <w:r>
        <w:rPr>
          <w:rFonts w:ascii="Times New Roman" w:hAnsi="Times New Roman" w:hint="eastAsia"/>
          <w:kern w:val="0"/>
          <w:sz w:val="20"/>
          <w:szCs w:val="20"/>
          <w:lang w:eastAsia="zh-CN"/>
        </w:rPr>
        <w:tab/>
        <w:t>Discussion on Cell based UE trajectory prediction</w:t>
      </w:r>
      <w:r>
        <w:rPr>
          <w:rFonts w:ascii="Times New Roman" w:hAnsi="Times New Roman" w:hint="eastAsia"/>
          <w:kern w:val="0"/>
          <w:sz w:val="20"/>
          <w:szCs w:val="20"/>
          <w:lang w:eastAsia="zh-CN"/>
        </w:rPr>
        <w:tab/>
        <w:t>China Telecommunication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R3-233014</w:t>
      </w:r>
      <w:r>
        <w:rPr>
          <w:rFonts w:ascii="Times New Roman" w:hAnsi="Times New Roman" w:hint="eastAsia"/>
          <w:kern w:val="0"/>
          <w:sz w:val="20"/>
          <w:szCs w:val="20"/>
          <w:lang w:eastAsia="zh-CN"/>
        </w:rPr>
        <w:tab/>
        <w:t>(TP for AI/ML BLCR for TS 38.423) Cell based UE trajectory</w:t>
      </w:r>
      <w:r>
        <w:rPr>
          <w:rFonts w:ascii="Times New Roman" w:hAnsi="Times New Roman" w:hint="eastAsia"/>
          <w:kern w:val="0"/>
          <w:sz w:val="20"/>
          <w:szCs w:val="20"/>
          <w:lang w:eastAsia="zh-CN"/>
        </w:rPr>
        <w:tab/>
        <w:t>China Telecommunication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R3-233032</w:t>
      </w:r>
      <w:r>
        <w:rPr>
          <w:rFonts w:ascii="Times New Roman" w:hAnsi="Times New Roman" w:hint="eastAsia"/>
          <w:kern w:val="0"/>
          <w:sz w:val="20"/>
          <w:szCs w:val="20"/>
          <w:lang w:eastAsia="zh-CN"/>
        </w:rPr>
        <w:tab/>
        <w:t>(TP for TS38.423 BLCR) On the naming of the new procedures</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R3-233033</w:t>
      </w:r>
      <w:r>
        <w:rPr>
          <w:rFonts w:ascii="Times New Roman" w:hAnsi="Times New Roman" w:hint="eastAsia"/>
          <w:kern w:val="0"/>
          <w:sz w:val="20"/>
          <w:szCs w:val="20"/>
          <w:lang w:eastAsia="zh-CN"/>
        </w:rPr>
        <w:tab/>
        <w:t>Discussion on prediction accuracy and time information</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R3-233034</w:t>
      </w:r>
      <w:r>
        <w:rPr>
          <w:rFonts w:ascii="Times New Roman" w:hAnsi="Times New Roman" w:hint="eastAsia"/>
          <w:kern w:val="0"/>
          <w:sz w:val="20"/>
          <w:szCs w:val="20"/>
          <w:lang w:eastAsia="zh-CN"/>
        </w:rPr>
        <w:tab/>
        <w:t>Left issues related to UE performance feedback collection</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R3-233035</w:t>
      </w:r>
      <w:r>
        <w:rPr>
          <w:rFonts w:ascii="Times New Roman" w:hAnsi="Times New Roman" w:hint="eastAsia"/>
          <w:kern w:val="0"/>
          <w:sz w:val="20"/>
          <w:szCs w:val="20"/>
          <w:lang w:eastAsia="zh-CN"/>
        </w:rPr>
        <w:tab/>
        <w:t>Discussion on future UE trajectory collection after handover</w:t>
      </w:r>
      <w:r>
        <w:rPr>
          <w:rFonts w:ascii="Times New Roman" w:hAnsi="Times New Roman" w:hint="eastAsia"/>
          <w:kern w:val="0"/>
          <w:sz w:val="20"/>
          <w:szCs w:val="20"/>
          <w:lang w:eastAsia="zh-CN"/>
        </w:rPr>
        <w:tab/>
        <w:t>Lenovo, Intel Corporation, ZTE, 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R3-233036</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 Samsung, 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R3-233037</w:t>
      </w:r>
      <w:r>
        <w:rPr>
          <w:rFonts w:ascii="Times New Roman" w:hAnsi="Times New Roman" w:hint="eastAsia"/>
          <w:kern w:val="0"/>
          <w:sz w:val="20"/>
          <w:szCs w:val="20"/>
          <w:lang w:eastAsia="zh-CN"/>
        </w:rPr>
        <w:tab/>
        <w:t>(TP for TS38.423 BL CR) On future UE trajectory collection</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R3-233038</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R3-233039</w:t>
      </w:r>
      <w:r>
        <w:rPr>
          <w:rFonts w:ascii="Times New Roman" w:hAnsi="Times New Roman" w:hint="eastAsia"/>
          <w:kern w:val="0"/>
          <w:sz w:val="20"/>
          <w:szCs w:val="20"/>
          <w:lang w:eastAsia="zh-CN"/>
        </w:rPr>
        <w:tab/>
        <w:t>(TP for TS37.480 TS38.470 BL CR) Discussion on E1 F1 interface impact</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R3-233073</w:t>
      </w:r>
      <w:r>
        <w:rPr>
          <w:rFonts w:ascii="Times New Roman" w:hAnsi="Times New Roman" w:hint="eastAsia"/>
          <w:kern w:val="0"/>
          <w:sz w:val="20"/>
          <w:szCs w:val="20"/>
          <w:lang w:eastAsia="zh-CN"/>
        </w:rPr>
        <w:tab/>
        <w:t>Mobility Optimization Outputs and their use</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xml:space="preserve"> Communications</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R3-233076</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xml:space="preserve"> Communications</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R3-233107</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Procedures for Load Balancing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R3-233108</w:t>
      </w:r>
      <w:r>
        <w:rPr>
          <w:rFonts w:ascii="Times New Roman" w:hAnsi="Times New Roman" w:hint="eastAsia"/>
          <w:kern w:val="0"/>
          <w:sz w:val="20"/>
          <w:szCs w:val="20"/>
          <w:lang w:eastAsia="zh-CN"/>
        </w:rPr>
        <w:tab/>
        <w:t xml:space="preserve">(TP for AI/ML BLCR to TS 38.423)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Procedure for AIML Events and Load Balancing</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R3-233109</w:t>
      </w:r>
      <w:r>
        <w:rPr>
          <w:rFonts w:ascii="Times New Roman" w:hAnsi="Times New Roman" w:hint="eastAsia"/>
          <w:kern w:val="0"/>
          <w:sz w:val="20"/>
          <w:szCs w:val="20"/>
          <w:lang w:eastAsia="zh-CN"/>
        </w:rPr>
        <w:tab/>
        <w:t>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R3-233110</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R3-233111</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R3-233112</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Qualcomm,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R3-233113</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R3-233114</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R3-233115</w:t>
      </w:r>
      <w:r>
        <w:rPr>
          <w:rFonts w:ascii="Times New Roman" w:hAnsi="Times New Roman" w:hint="eastAsia"/>
          <w:kern w:val="0"/>
          <w:sz w:val="20"/>
          <w:szCs w:val="20"/>
          <w:lang w:eastAsia="zh-CN"/>
        </w:rPr>
        <w:tab/>
        <w:t>Continuous MDT tracing</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R3-233116</w:t>
      </w:r>
      <w:r>
        <w:rPr>
          <w:rFonts w:ascii="Times New Roman" w:hAnsi="Times New Roman" w:hint="eastAsia"/>
          <w:kern w:val="0"/>
          <w:sz w:val="20"/>
          <w:szCs w:val="20"/>
          <w:lang w:eastAsia="zh-CN"/>
        </w:rPr>
        <w:tab/>
        <w:t>(TP for AI/ML BLCR to TS38.423) Continuous MDT tracing</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R3-233117</w:t>
      </w:r>
      <w:r>
        <w:rPr>
          <w:rFonts w:ascii="Times New Roman" w:hAnsi="Times New Roman" w:hint="eastAsia"/>
          <w:kern w:val="0"/>
          <w:sz w:val="20"/>
          <w:szCs w:val="20"/>
          <w:lang w:eastAsia="zh-CN"/>
        </w:rPr>
        <w:tab/>
        <w:t>(TP for AI/ML BLCR to TS38.413) Continuous MDT tracing</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R3-233118</w:t>
      </w:r>
      <w:r>
        <w:rPr>
          <w:rFonts w:ascii="Times New Roman" w:hAnsi="Times New Roman" w:hint="eastAsia"/>
          <w:kern w:val="0"/>
          <w:sz w:val="20"/>
          <w:szCs w:val="20"/>
          <w:lang w:eastAsia="zh-CN"/>
        </w:rPr>
        <w:tab/>
        <w:t>LS on Continuous MDT</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AT&amp;T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R3-233119</w:t>
      </w:r>
      <w:r>
        <w:rPr>
          <w:rFonts w:ascii="Times New Roman" w:hAnsi="Times New Roman" w:hint="eastAsia"/>
          <w:kern w:val="0"/>
          <w:sz w:val="20"/>
          <w:szCs w:val="20"/>
          <w:lang w:eastAsia="zh-CN"/>
        </w:rPr>
        <w:tab/>
        <w:t>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R3-233120</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R3-233121</w:t>
      </w:r>
      <w:r>
        <w:rPr>
          <w:rFonts w:ascii="Times New Roman" w:hAnsi="Times New Roman" w:hint="eastAsia"/>
          <w:kern w:val="0"/>
          <w:sz w:val="20"/>
          <w:szCs w:val="20"/>
          <w:lang w:eastAsia="zh-CN"/>
        </w:rPr>
        <w:tab/>
        <w:t>Open points on prediction accuracy</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R3-233122</w:t>
      </w:r>
      <w:r>
        <w:rPr>
          <w:rFonts w:ascii="Times New Roman" w:hAnsi="Times New Roman" w:hint="eastAsia"/>
          <w:kern w:val="0"/>
          <w:sz w:val="20"/>
          <w:szCs w:val="20"/>
          <w:lang w:eastAsia="zh-CN"/>
        </w:rPr>
        <w:tab/>
        <w:t>Open points on requested prediction time</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R3-233125</w:t>
      </w:r>
      <w:r>
        <w:rPr>
          <w:rFonts w:ascii="Times New Roman" w:hAnsi="Times New Roman" w:hint="eastAsia"/>
          <w:kern w:val="0"/>
          <w:sz w:val="20"/>
          <w:szCs w:val="20"/>
          <w:lang w:eastAsia="zh-CN"/>
        </w:rPr>
        <w:tab/>
        <w:t>Discussion on Event Based Reporting for NG-RAN AI/ML</w:t>
      </w:r>
      <w:r>
        <w:rPr>
          <w:rFonts w:ascii="Times New Roman" w:hAnsi="Times New Roman" w:hint="eastAsia"/>
          <w:kern w:val="0"/>
          <w:sz w:val="20"/>
          <w:szCs w:val="20"/>
          <w:lang w:eastAsia="zh-CN"/>
        </w:rPr>
        <w:tab/>
        <w:t>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R3-233127</w:t>
      </w:r>
      <w:r>
        <w:rPr>
          <w:rFonts w:ascii="Times New Roman" w:hAnsi="Times New Roman" w:hint="eastAsia"/>
          <w:kern w:val="0"/>
          <w:sz w:val="20"/>
          <w:szCs w:val="20"/>
          <w:lang w:eastAsia="zh-CN"/>
        </w:rPr>
        <w:tab/>
        <w:t>Discussion on AI/ML Procedures Names</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R3-233128</w:t>
      </w:r>
      <w:r>
        <w:rPr>
          <w:rFonts w:ascii="Times New Roman" w:hAnsi="Times New Roman" w:hint="eastAsia"/>
          <w:kern w:val="0"/>
          <w:sz w:val="20"/>
          <w:szCs w:val="20"/>
          <w:lang w:eastAsia="zh-CN"/>
        </w:rPr>
        <w:tab/>
        <w:t>(TP for AI/ML BLCR to TS38.423) Procedure Name</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R3-233145</w:t>
      </w:r>
      <w:r>
        <w:rPr>
          <w:rFonts w:ascii="Times New Roman" w:hAnsi="Times New Roman" w:hint="eastAsia"/>
          <w:kern w:val="0"/>
          <w:sz w:val="20"/>
          <w:szCs w:val="20"/>
          <w:lang w:eastAsia="zh-CN"/>
        </w:rPr>
        <w:tab/>
        <w:t>Prediction Time, Validity Time and Accuracy Discussion</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R3-233146</w:t>
      </w:r>
      <w:r>
        <w:rPr>
          <w:rFonts w:ascii="Times New Roman" w:hAnsi="Times New Roman" w:hint="eastAsia"/>
          <w:kern w:val="0"/>
          <w:sz w:val="20"/>
          <w:szCs w:val="20"/>
          <w:lang w:eastAsia="zh-CN"/>
        </w:rPr>
        <w:tab/>
        <w:t>(TP for TS 38.423) Open aspects on AI/ML Load Balancing and AI/ML Information Exchange</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R3-233147</w:t>
      </w:r>
      <w:r>
        <w:rPr>
          <w:rFonts w:ascii="Times New Roman" w:hAnsi="Times New Roman" w:hint="eastAsia"/>
          <w:kern w:val="0"/>
          <w:sz w:val="20"/>
          <w:szCs w:val="20"/>
          <w:lang w:eastAsia="zh-CN"/>
        </w:rPr>
        <w:tab/>
        <w:t>(TP for TS 38.423) AI/ML Mobility Optimization</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R3-233148</w:t>
      </w:r>
      <w:r>
        <w:rPr>
          <w:rFonts w:ascii="Times New Roman" w:hAnsi="Times New Roman" w:hint="eastAsia"/>
          <w:kern w:val="0"/>
          <w:sz w:val="20"/>
          <w:szCs w:val="20"/>
          <w:lang w:eastAsia="zh-CN"/>
        </w:rPr>
        <w:tab/>
        <w:t>(TP for TS 38.423) Presence of Predicted Time UE Stays in a Cell</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R3-233149</w:t>
      </w:r>
      <w:r>
        <w:rPr>
          <w:rFonts w:ascii="Times New Roman" w:hAnsi="Times New Roman" w:hint="eastAsia"/>
          <w:kern w:val="0"/>
          <w:sz w:val="20"/>
          <w:szCs w:val="20"/>
          <w:lang w:eastAsia="zh-CN"/>
        </w:rPr>
        <w:tab/>
        <w:t>(TP for TS 38.423) Discussion on AI/ML Energy Saving Open Aspects</w:t>
      </w:r>
      <w:r>
        <w:rPr>
          <w:rFonts w:ascii="Times New Roman" w:hAnsi="Times New Roman" w:hint="eastAsia"/>
          <w:kern w:val="0"/>
          <w:sz w:val="20"/>
          <w:szCs w:val="20"/>
          <w:lang w:eastAsia="zh-CN"/>
        </w:rPr>
        <w:tab/>
        <w:t>Nokia, Nokia Shanghai Bell</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R3-233150</w:t>
      </w:r>
      <w:r>
        <w:rPr>
          <w:rFonts w:ascii="Times New Roman" w:hAnsi="Times New Roman" w:hint="eastAsia"/>
          <w:kern w:val="0"/>
          <w:sz w:val="20"/>
          <w:szCs w:val="20"/>
          <w:lang w:eastAsia="zh-CN"/>
        </w:rPr>
        <w:tab/>
        <w:t>MDT Further Enhancements in the Context of Rel.18 NG-RAN AI/ML Use Cases</w:t>
      </w:r>
      <w:r>
        <w:rPr>
          <w:rFonts w:ascii="Times New Roman" w:hAnsi="Times New Roman" w:hint="eastAsia"/>
          <w:kern w:val="0"/>
          <w:sz w:val="20"/>
          <w:szCs w:val="20"/>
          <w:lang w:eastAsia="zh-CN"/>
        </w:rPr>
        <w:tab/>
        <w:t>Nokia, Nokia Shanghai Bell, Qualcomm Incorporated</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R3-233151</w:t>
      </w:r>
      <w:r>
        <w:rPr>
          <w:rFonts w:ascii="Times New Roman" w:hAnsi="Times New Roman" w:hint="eastAsia"/>
          <w:kern w:val="0"/>
          <w:sz w:val="20"/>
          <w:szCs w:val="20"/>
          <w:lang w:eastAsia="zh-CN"/>
        </w:rPr>
        <w:tab/>
        <w:t xml:space="preserve">Discussion on UE trajectory information in mobility optimization </w:t>
      </w:r>
      <w:proofErr w:type="gramStart"/>
      <w:r>
        <w:rPr>
          <w:rFonts w:ascii="Times New Roman" w:hAnsi="Times New Roman" w:hint="eastAsia"/>
          <w:kern w:val="0"/>
          <w:sz w:val="20"/>
          <w:szCs w:val="20"/>
          <w:lang w:eastAsia="zh-CN"/>
        </w:rPr>
        <w:t>use</w:t>
      </w:r>
      <w:proofErr w:type="gramEnd"/>
      <w:r>
        <w:rPr>
          <w:rFonts w:ascii="Times New Roman" w:hAnsi="Times New Roman" w:hint="eastAsia"/>
          <w:kern w:val="0"/>
          <w:sz w:val="20"/>
          <w:szCs w:val="20"/>
          <w:lang w:eastAsia="zh-CN"/>
        </w:rPr>
        <w:t xml:space="preserve"> case</w:t>
      </w:r>
      <w:r>
        <w:rPr>
          <w:rFonts w:ascii="Times New Roman" w:hAnsi="Times New Roman" w:hint="eastAsia"/>
          <w:kern w:val="0"/>
          <w:sz w:val="20"/>
          <w:szCs w:val="20"/>
          <w:lang w:eastAsia="zh-CN"/>
        </w:rPr>
        <w:tab/>
        <w:t>LG Electronics Inc.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R3-233152</w:t>
      </w:r>
      <w:r>
        <w:rPr>
          <w:rFonts w:ascii="Times New Roman" w:hAnsi="Times New Roman" w:hint="eastAsia"/>
          <w:kern w:val="0"/>
          <w:sz w:val="20"/>
          <w:szCs w:val="20"/>
          <w:lang w:eastAsia="zh-CN"/>
        </w:rPr>
        <w:tab/>
        <w:t xml:space="preserve">(TP for NR_AIML_NGRAN-Core BL CR for TS 38.423) Discussion on UE trajectory information in mobility optimization </w:t>
      </w:r>
      <w:proofErr w:type="gramStart"/>
      <w:r>
        <w:rPr>
          <w:rFonts w:ascii="Times New Roman" w:hAnsi="Times New Roman" w:hint="eastAsia"/>
          <w:kern w:val="0"/>
          <w:sz w:val="20"/>
          <w:szCs w:val="20"/>
          <w:lang w:eastAsia="zh-CN"/>
        </w:rPr>
        <w:t>use</w:t>
      </w:r>
      <w:proofErr w:type="gramEnd"/>
      <w:r>
        <w:rPr>
          <w:rFonts w:ascii="Times New Roman" w:hAnsi="Times New Roman" w:hint="eastAsia"/>
          <w:kern w:val="0"/>
          <w:sz w:val="20"/>
          <w:szCs w:val="20"/>
          <w:lang w:eastAsia="zh-CN"/>
        </w:rPr>
        <w:t xml:space="preserve"> case</w:t>
      </w:r>
      <w:r>
        <w:rPr>
          <w:rFonts w:ascii="Times New Roman" w:hAnsi="Times New Roman" w:hint="eastAsia"/>
          <w:kern w:val="0"/>
          <w:sz w:val="20"/>
          <w:szCs w:val="20"/>
          <w:lang w:eastAsia="zh-CN"/>
        </w:rPr>
        <w:tab/>
        <w:t>LG Electronics Inc.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R3-233164</w:t>
      </w:r>
      <w:r>
        <w:rPr>
          <w:rFonts w:ascii="Times New Roman" w:hAnsi="Times New Roman" w:hint="eastAsia"/>
          <w:kern w:val="0"/>
          <w:sz w:val="20"/>
          <w:szCs w:val="20"/>
          <w:lang w:eastAsia="zh-CN"/>
        </w:rPr>
        <w:tab/>
        <w:t>Discussion on various concepts about time for prediction</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R3-233165</w:t>
      </w:r>
      <w:r>
        <w:rPr>
          <w:rFonts w:ascii="Times New Roman" w:hAnsi="Times New Roman" w:hint="eastAsia"/>
          <w:kern w:val="0"/>
          <w:sz w:val="20"/>
          <w:szCs w:val="20"/>
          <w:lang w:eastAsia="zh-CN"/>
        </w:rPr>
        <w:tab/>
        <w:t>Discussion on partial success, post-handover measurement</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R3-233166</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R3-233167</w:t>
      </w:r>
      <w:r>
        <w:rPr>
          <w:rFonts w:ascii="Times New Roman" w:hAnsi="Times New Roman" w:hint="eastAsia"/>
          <w:kern w:val="0"/>
          <w:sz w:val="20"/>
          <w:szCs w:val="20"/>
          <w:lang w:eastAsia="zh-CN"/>
        </w:rPr>
        <w:tab/>
        <w:t>(TP for 38.423) Updates to support AI/ML</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R3-233212</w:t>
      </w:r>
      <w:r>
        <w:rPr>
          <w:rFonts w:ascii="Times New Roman" w:hAnsi="Times New Roman" w:hint="eastAsia"/>
          <w:kern w:val="0"/>
          <w:sz w:val="20"/>
          <w:szCs w:val="20"/>
          <w:lang w:eastAsia="zh-CN"/>
        </w:rPr>
        <w:tab/>
        <w:t>Discussion on Predicted UE Trajectory</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R3-233216</w:t>
      </w:r>
      <w:r>
        <w:rPr>
          <w:rFonts w:ascii="Times New Roman" w:hAnsi="Times New Roman" w:hint="eastAsia"/>
          <w:kern w:val="0"/>
          <w:sz w:val="20"/>
          <w:szCs w:val="20"/>
          <w:lang w:eastAsia="zh-CN"/>
        </w:rPr>
        <w:tab/>
        <w:t>Discussion on AI/ML remaining issues</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R3-233217</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38.423)Procedure</w:t>
      </w:r>
      <w:proofErr w:type="gramEnd"/>
      <w:r>
        <w:rPr>
          <w:rFonts w:ascii="Times New Roman" w:hAnsi="Times New Roman" w:hint="eastAsia"/>
          <w:kern w:val="0"/>
          <w:sz w:val="20"/>
          <w:szCs w:val="20"/>
          <w:lang w:eastAsia="zh-CN"/>
        </w:rPr>
        <w:t xml:space="preserve"> for AIML related Information</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R3-233218</w:t>
      </w:r>
      <w:r>
        <w:rPr>
          <w:rFonts w:ascii="Times New Roman" w:hAnsi="Times New Roman" w:hint="eastAsia"/>
          <w:kern w:val="0"/>
          <w:sz w:val="20"/>
          <w:szCs w:val="20"/>
          <w:lang w:eastAsia="zh-CN"/>
        </w:rPr>
        <w:tab/>
        <w:t>Discussion on MDT enhancement for continuous MDT collection</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R3-233219</w:t>
      </w:r>
      <w:r>
        <w:rPr>
          <w:rFonts w:ascii="Times New Roman" w:hAnsi="Times New Roman" w:hint="eastAsia"/>
          <w:kern w:val="0"/>
          <w:sz w:val="20"/>
          <w:szCs w:val="20"/>
          <w:lang w:eastAsia="zh-CN"/>
        </w:rPr>
        <w:tab/>
        <w:t>Remaining Issues on AI/ML for NG-RAN Energy Saving</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R3-233220</w:t>
      </w:r>
      <w:r>
        <w:rPr>
          <w:rFonts w:ascii="Times New Roman" w:hAnsi="Times New Roman" w:hint="eastAsia"/>
          <w:kern w:val="0"/>
          <w:sz w:val="20"/>
          <w:szCs w:val="20"/>
          <w:lang w:eastAsia="zh-CN"/>
        </w:rPr>
        <w:tab/>
        <w:t>TP for AIML Energy Saving to TR38.423</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R3-233221</w:t>
      </w:r>
      <w:r>
        <w:rPr>
          <w:rFonts w:ascii="Times New Roman" w:hAnsi="Times New Roman" w:hint="eastAsia"/>
          <w:kern w:val="0"/>
          <w:sz w:val="20"/>
          <w:szCs w:val="20"/>
          <w:lang w:eastAsia="zh-CN"/>
        </w:rPr>
        <w:tab/>
        <w:t>(TP for AI&amp;ML BLCR to TS38.300) Stage 2 updates on the new procedures of AIML for RAN</w:t>
      </w:r>
      <w:r>
        <w:rPr>
          <w:rFonts w:ascii="Times New Roman" w:hAnsi="Times New Roman" w:hint="eastAsia"/>
          <w:kern w:val="0"/>
          <w:sz w:val="20"/>
          <w:szCs w:val="20"/>
          <w:lang w:eastAsia="zh-CN"/>
        </w:rPr>
        <w:tab/>
        <w:t>CMCC, CATT, Nokia, Nokia Shanghai Bell, Lenovo, Huawei, Intel, 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R3-233232</w:t>
      </w:r>
      <w:r>
        <w:rPr>
          <w:rFonts w:ascii="Times New Roman" w:hAnsi="Times New Roman" w:hint="eastAsia"/>
          <w:kern w:val="0"/>
          <w:sz w:val="20"/>
          <w:szCs w:val="20"/>
          <w:lang w:eastAsia="zh-CN"/>
        </w:rPr>
        <w:tab/>
        <w:t>Further discussion for NG-RAN AIML energy saving</w:t>
      </w:r>
      <w:r>
        <w:rPr>
          <w:rFonts w:ascii="Times New Roman" w:hAnsi="Times New Roman" w:hint="eastAsia"/>
          <w:kern w:val="0"/>
          <w:sz w:val="20"/>
          <w:szCs w:val="20"/>
          <w:lang w:eastAsia="zh-CN"/>
        </w:rPr>
        <w:tab/>
        <w:t>NTT DOCOMO INC.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R3-233296</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R3-233341</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23_AIRAN1_stage2</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R3-233342</w:t>
      </w:r>
      <w:r>
        <w:rPr>
          <w:rFonts w:ascii="Times New Roman" w:hAnsi="Times New Roman" w:hint="eastAsia"/>
          <w:kern w:val="0"/>
          <w:sz w:val="20"/>
          <w:szCs w:val="20"/>
          <w:lang w:eastAsia="zh-CN"/>
        </w:rPr>
        <w:tab/>
        <w:t>(TP for AI&amp;ML BLCR to TS38.300) Stage 2 updates on the new procedures of AIML for RAN</w:t>
      </w:r>
      <w:r>
        <w:rPr>
          <w:rFonts w:ascii="Times New Roman" w:hAnsi="Times New Roman" w:hint="eastAsia"/>
          <w:kern w:val="0"/>
          <w:sz w:val="20"/>
          <w:szCs w:val="20"/>
          <w:lang w:eastAsia="zh-CN"/>
        </w:rPr>
        <w:tab/>
        <w:t>CMCC, CATT, Nokia, Nokia Shanghai Bell, Lenovo, Huawei, Intel, Samsung, ZTE, 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R3-233343</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AIRAN2_LB</w:t>
      </w:r>
      <w:r>
        <w:rPr>
          <w:rFonts w:ascii="Times New Roman" w:hAnsi="Times New Roman" w:hint="eastAsia"/>
          <w:kern w:val="0"/>
          <w:sz w:val="20"/>
          <w:szCs w:val="20"/>
          <w:lang w:eastAsia="zh-CN"/>
        </w:rPr>
        <w:tab/>
        <w:t>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R3-233348</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 xml:space="preserve"> AIRAN3_ME</w:t>
      </w:r>
      <w:r>
        <w:rPr>
          <w:rFonts w:ascii="Times New Roman" w:hAnsi="Times New Roman" w:hint="eastAsia"/>
          <w:kern w:val="0"/>
          <w:sz w:val="20"/>
          <w:szCs w:val="20"/>
          <w:lang w:eastAsia="zh-CN"/>
        </w:rPr>
        <w:tab/>
        <w:t>Lenovo</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R3-233349</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CB:#</w:t>
      </w:r>
      <w:proofErr w:type="gramEnd"/>
      <w:r>
        <w:rPr>
          <w:rFonts w:ascii="Times New Roman" w:hAnsi="Times New Roman" w:hint="eastAsia"/>
          <w:kern w:val="0"/>
          <w:sz w:val="20"/>
          <w:szCs w:val="20"/>
          <w:lang w:eastAsia="zh-CN"/>
        </w:rPr>
        <w:t xml:space="preserve"> AIRAN4_ES</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R3-233350</w:t>
      </w:r>
      <w:r>
        <w:rPr>
          <w:rFonts w:ascii="Times New Roman" w:hAnsi="Times New Roman" w:hint="eastAsia"/>
          <w:kern w:val="0"/>
          <w:sz w:val="20"/>
          <w:szCs w:val="20"/>
          <w:lang w:eastAsia="zh-CN"/>
        </w:rPr>
        <w:tab/>
        <w:t>CB: # AIRAN5_MDT</w:t>
      </w:r>
      <w:r>
        <w:rPr>
          <w:rFonts w:ascii="Times New Roman" w:hAnsi="Times New Roman" w:hint="eastAsia"/>
          <w:kern w:val="0"/>
          <w:sz w:val="20"/>
          <w:szCs w:val="20"/>
          <w:lang w:eastAsia="zh-CN"/>
        </w:rPr>
        <w:tab/>
        <w:t>CATT</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R3-233418</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 Nokia, Nokia Shanghai Bell, 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R3-233422</w:t>
      </w:r>
      <w:r>
        <w:rPr>
          <w:rFonts w:ascii="Times New Roman" w:hAnsi="Times New Roman" w:hint="eastAsia"/>
          <w:kern w:val="0"/>
          <w:sz w:val="20"/>
          <w:szCs w:val="20"/>
          <w:lang w:eastAsia="zh-CN"/>
        </w:rPr>
        <w:tab/>
        <w:t>LS on AI/ML for NG-RAN Energy Saving Energy Cost index</w:t>
      </w:r>
      <w:r>
        <w:rPr>
          <w:rFonts w:ascii="Times New Roman" w:hAnsi="Times New Roman" w:hint="eastAsia"/>
          <w:kern w:val="0"/>
          <w:sz w:val="20"/>
          <w:szCs w:val="20"/>
          <w:lang w:eastAsia="zh-CN"/>
        </w:rPr>
        <w:tab/>
        <w:t>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R3-233434</w:t>
      </w:r>
      <w:r>
        <w:rPr>
          <w:rFonts w:ascii="Times New Roman" w:hAnsi="Times New Roman" w:hint="eastAsia"/>
          <w:kern w:val="0"/>
          <w:sz w:val="20"/>
          <w:szCs w:val="20"/>
          <w:lang w:eastAsia="zh-CN"/>
        </w:rPr>
        <w:tab/>
        <w:t>(TP to 38.423) Addition of requested prediction time</w:t>
      </w:r>
      <w:r>
        <w:rPr>
          <w:rFonts w:ascii="Times New Roman" w:hAnsi="Times New Roman" w:hint="eastAsia"/>
          <w:kern w:val="0"/>
          <w:sz w:val="20"/>
          <w:szCs w:val="20"/>
          <w:lang w:eastAsia="zh-CN"/>
        </w:rPr>
        <w:tab/>
        <w:t xml:space="preserve">ZTE, Nokia, Nokia Shanghai </w:t>
      </w:r>
      <w:proofErr w:type="spellStart"/>
      <w:proofErr w:type="gramStart"/>
      <w:r>
        <w:rPr>
          <w:rFonts w:ascii="Times New Roman" w:hAnsi="Times New Roman" w:hint="eastAsia"/>
          <w:kern w:val="0"/>
          <w:sz w:val="20"/>
          <w:szCs w:val="20"/>
          <w:lang w:eastAsia="zh-CN"/>
        </w:rPr>
        <w:t>Bell,CATT</w:t>
      </w:r>
      <w:proofErr w:type="spellEnd"/>
      <w:proofErr w:type="gramEnd"/>
      <w:r>
        <w:rPr>
          <w:rFonts w:ascii="Times New Roman" w:hAnsi="Times New Roman" w:hint="eastAsia"/>
          <w:kern w:val="0"/>
          <w:sz w:val="20"/>
          <w:szCs w:val="20"/>
          <w:lang w:eastAsia="zh-CN"/>
        </w:rPr>
        <w:t>, 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R3-233443</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R3-233462</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 Nokia, Nokia Shanghai Bell, Lenovo, ZTE</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R3-233509</w:t>
      </w:r>
      <w:r>
        <w:rPr>
          <w:rFonts w:ascii="Times New Roman" w:hAnsi="Times New Roman" w:hint="eastAsia"/>
          <w:kern w:val="0"/>
          <w:sz w:val="20"/>
          <w:szCs w:val="20"/>
          <w:lang w:eastAsia="zh-CN"/>
        </w:rPr>
        <w:tab/>
        <w:t>(TP to 38.423) Addition of requested prediction time</w:t>
      </w:r>
      <w:r>
        <w:rPr>
          <w:rFonts w:ascii="Times New Roman" w:hAnsi="Times New Roman" w:hint="eastAsia"/>
          <w:kern w:val="0"/>
          <w:sz w:val="20"/>
          <w:szCs w:val="20"/>
          <w:lang w:eastAsia="zh-CN"/>
        </w:rPr>
        <w:tab/>
        <w:t xml:space="preserve">ZTE, Nokia, Nokia Shanghai </w:t>
      </w:r>
      <w:proofErr w:type="spellStart"/>
      <w:proofErr w:type="gramStart"/>
      <w:r>
        <w:rPr>
          <w:rFonts w:ascii="Times New Roman" w:hAnsi="Times New Roman" w:hint="eastAsia"/>
          <w:kern w:val="0"/>
          <w:sz w:val="20"/>
          <w:szCs w:val="20"/>
          <w:lang w:eastAsia="zh-CN"/>
        </w:rPr>
        <w:t>Bell,CATT</w:t>
      </w:r>
      <w:proofErr w:type="spellEnd"/>
      <w:proofErr w:type="gramEnd"/>
      <w:r>
        <w:rPr>
          <w:rFonts w:ascii="Times New Roman" w:hAnsi="Times New Roman" w:hint="eastAsia"/>
          <w:kern w:val="0"/>
          <w:sz w:val="20"/>
          <w:szCs w:val="20"/>
          <w:lang w:eastAsia="zh-CN"/>
        </w:rPr>
        <w:t>, Ericsson, Samsung</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R3-233512</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Deutsche Telekom, Nokia, Nokia Shanghai Bell, Lenovo, ZTE, CMCC</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R3-233513</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 Lenovo, Nokia Shanghai Bell, CMCC, Samsung, Ericsson</w:t>
      </w:r>
    </w:p>
    <w:p w:rsidR="007B2114" w:rsidRDefault="00000000">
      <w:pPr>
        <w:pStyle w:val="aff7"/>
        <w:widowControl/>
        <w:numPr>
          <w:ilvl w:val="0"/>
          <w:numId w:val="17"/>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R3-233515</w:t>
      </w:r>
      <w:r>
        <w:rPr>
          <w:rFonts w:ascii="Times New Roman" w:hAnsi="Times New Roman" w:hint="eastAsia"/>
          <w:kern w:val="0"/>
          <w:sz w:val="20"/>
          <w:szCs w:val="20"/>
          <w:lang w:eastAsia="zh-CN"/>
        </w:rPr>
        <w:tab/>
        <w:t>LS on AI/ML for NG-RAN Energy Saving Energy Cost index</w:t>
      </w:r>
      <w:r>
        <w:rPr>
          <w:rFonts w:ascii="Times New Roman" w:hAnsi="Times New Roman" w:hint="eastAsia"/>
          <w:kern w:val="0"/>
          <w:sz w:val="20"/>
          <w:szCs w:val="20"/>
          <w:lang w:eastAsia="zh-CN"/>
        </w:rPr>
        <w:tab/>
        <w:t>RAN3(CMCC)</w:t>
      </w:r>
    </w:p>
    <w:p w:rsidR="007B2114" w:rsidRDefault="007B2114">
      <w:pPr>
        <w:tabs>
          <w:tab w:val="left" w:pos="567"/>
        </w:tabs>
        <w:overflowPunct/>
        <w:autoSpaceDE/>
        <w:autoSpaceDN/>
        <w:snapToGrid w:val="0"/>
        <w:spacing w:after="0"/>
        <w:textAlignment w:val="auto"/>
        <w:rPr>
          <w:rFonts w:ascii="Arial" w:hAnsi="Arial" w:cs="Arial"/>
          <w:bCs/>
        </w:rPr>
      </w:pPr>
    </w:p>
    <w:p w:rsidR="007B2114" w:rsidRDefault="007B2114">
      <w:pPr>
        <w:tabs>
          <w:tab w:val="left" w:pos="567"/>
        </w:tabs>
        <w:overflowPunct/>
        <w:autoSpaceDE/>
        <w:autoSpaceDN/>
        <w:snapToGrid w:val="0"/>
        <w:spacing w:after="0"/>
        <w:textAlignment w:val="auto"/>
        <w:rPr>
          <w:rFonts w:ascii="Arial" w:hAnsi="Arial" w:cs="Arial"/>
          <w:bCs/>
        </w:rPr>
      </w:pPr>
    </w:p>
    <w:p w:rsidR="007B2114" w:rsidRDefault="00000000">
      <w:pPr>
        <w:pStyle w:val="FP"/>
        <w:rPr>
          <w:sz w:val="12"/>
          <w:szCs w:val="12"/>
        </w:rPr>
      </w:pPr>
      <w:r>
        <w:rPr>
          <w:sz w:val="12"/>
          <w:szCs w:val="12"/>
        </w:rPr>
        <w:tab/>
        <w:t>20.04.2020</w:t>
      </w:r>
      <w:r>
        <w:rPr>
          <w:sz w:val="12"/>
          <w:szCs w:val="12"/>
        </w:rPr>
        <w:tab/>
      </w:r>
      <w:r>
        <w:rPr>
          <w:sz w:val="12"/>
          <w:szCs w:val="12"/>
        </w:rPr>
        <w:tab/>
        <w:t>minor adaptations for RAN #88e</w:t>
      </w:r>
    </w:p>
    <w:p w:rsidR="007B2114" w:rsidRDefault="00000000">
      <w:pPr>
        <w:pStyle w:val="FP"/>
        <w:rPr>
          <w:sz w:val="12"/>
          <w:szCs w:val="12"/>
        </w:rPr>
      </w:pPr>
      <w:r>
        <w:rPr>
          <w:sz w:val="12"/>
          <w:szCs w:val="12"/>
        </w:rPr>
        <w:tab/>
        <w:t>18.02.2020</w:t>
      </w:r>
      <w:r>
        <w:rPr>
          <w:sz w:val="12"/>
          <w:szCs w:val="12"/>
        </w:rPr>
        <w:tab/>
      </w:r>
      <w:r>
        <w:rPr>
          <w:sz w:val="12"/>
          <w:szCs w:val="12"/>
        </w:rPr>
        <w:tab/>
        <w:t>minor adaptations for RAN #87e</w:t>
      </w:r>
    </w:p>
    <w:p w:rsidR="007B2114" w:rsidRDefault="00000000">
      <w:pPr>
        <w:pStyle w:val="FP"/>
        <w:outlineLvl w:val="0"/>
        <w:rPr>
          <w:sz w:val="12"/>
          <w:szCs w:val="12"/>
        </w:rPr>
      </w:pPr>
      <w:r>
        <w:rPr>
          <w:sz w:val="12"/>
          <w:szCs w:val="12"/>
        </w:rPr>
        <w:tab/>
        <w:t>14.11.2019</w:t>
      </w:r>
      <w:r>
        <w:rPr>
          <w:sz w:val="12"/>
          <w:szCs w:val="12"/>
        </w:rPr>
        <w:tab/>
      </w:r>
      <w:r>
        <w:rPr>
          <w:sz w:val="12"/>
          <w:szCs w:val="12"/>
        </w:rPr>
        <w:tab/>
        <w:t>minor adaptations for RAN #86</w:t>
      </w:r>
    </w:p>
    <w:p w:rsidR="007B2114" w:rsidRDefault="00000000">
      <w:pPr>
        <w:pStyle w:val="FP"/>
        <w:outlineLvl w:val="0"/>
        <w:rPr>
          <w:sz w:val="12"/>
          <w:szCs w:val="12"/>
        </w:rPr>
      </w:pPr>
      <w:r>
        <w:rPr>
          <w:sz w:val="12"/>
          <w:szCs w:val="12"/>
        </w:rPr>
        <w:tab/>
        <w:t>18.08.2019</w:t>
      </w:r>
      <w:r>
        <w:rPr>
          <w:sz w:val="12"/>
          <w:szCs w:val="12"/>
        </w:rPr>
        <w:tab/>
      </w:r>
      <w:r>
        <w:rPr>
          <w:sz w:val="12"/>
          <w:szCs w:val="12"/>
        </w:rPr>
        <w:tab/>
        <w:t>minor adaptations for RAN #85</w:t>
      </w:r>
    </w:p>
    <w:p w:rsidR="007B2114" w:rsidRDefault="00000000">
      <w:pPr>
        <w:pStyle w:val="FP"/>
        <w:outlineLvl w:val="0"/>
        <w:rPr>
          <w:sz w:val="12"/>
          <w:szCs w:val="12"/>
        </w:rPr>
      </w:pPr>
      <w:r>
        <w:rPr>
          <w:sz w:val="12"/>
          <w:szCs w:val="12"/>
        </w:rPr>
        <w:tab/>
        <w:t>12.05.2019</w:t>
      </w:r>
      <w:r>
        <w:rPr>
          <w:sz w:val="12"/>
          <w:szCs w:val="12"/>
        </w:rPr>
        <w:tab/>
      </w:r>
      <w:r>
        <w:rPr>
          <w:sz w:val="12"/>
          <w:szCs w:val="12"/>
        </w:rPr>
        <w:tab/>
        <w:t>minor adaptations for RAN #84</w:t>
      </w:r>
    </w:p>
    <w:p w:rsidR="007B2114" w:rsidRDefault="00000000">
      <w:pPr>
        <w:pStyle w:val="FP"/>
        <w:outlineLvl w:val="0"/>
        <w:rPr>
          <w:sz w:val="12"/>
          <w:szCs w:val="12"/>
        </w:rPr>
      </w:pPr>
      <w:r>
        <w:rPr>
          <w:sz w:val="12"/>
          <w:szCs w:val="12"/>
        </w:rPr>
        <w:tab/>
        <w:t>27.02.2019</w:t>
      </w:r>
      <w:r>
        <w:rPr>
          <w:sz w:val="12"/>
          <w:szCs w:val="12"/>
        </w:rPr>
        <w:tab/>
      </w:r>
      <w:r>
        <w:rPr>
          <w:sz w:val="12"/>
          <w:szCs w:val="12"/>
        </w:rPr>
        <w:tab/>
        <w:t>minor adaptations for RAN #83</w:t>
      </w:r>
    </w:p>
    <w:p w:rsidR="007B2114"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rsidR="007B2114"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7B2114"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B2114"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B2114"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B2114"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B2114"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B2114"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7B2114"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B2114"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B2114"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B2114"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B2114"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B2114"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B2114"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B2114"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B2114"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B2114"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B2114"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B2114"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7B2114"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B2114"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B2114"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B2114"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B2114">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449F" w:rsidRDefault="00E3449F">
      <w:pPr>
        <w:spacing w:after="0"/>
      </w:pPr>
      <w:r>
        <w:separator/>
      </w:r>
    </w:p>
  </w:endnote>
  <w:endnote w:type="continuationSeparator" w:id="0">
    <w:p w:rsidR="00E3449F" w:rsidRDefault="00E344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B2114" w:rsidRDefault="00000000">
    <w:pPr>
      <w:pStyle w:val="af4"/>
    </w:pP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6</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449F" w:rsidRDefault="00E3449F">
      <w:pPr>
        <w:spacing w:after="0"/>
      </w:pPr>
      <w:r>
        <w:separator/>
      </w:r>
    </w:p>
  </w:footnote>
  <w:footnote w:type="continuationSeparator" w:id="0">
    <w:p w:rsidR="00E3449F" w:rsidRDefault="00E344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4537" w:hanging="567"/>
      </w:pPr>
      <w:rPr>
        <w:rFonts w:ascii="Times New Roman" w:hAnsi="Times New Roman" w:cs="Times New Roman" w:hint="default"/>
      </w:rPr>
    </w:lvl>
    <w:lvl w:ilvl="1">
      <w:start w:val="1"/>
      <w:numFmt w:val="lowerLetter"/>
      <w:lvlText w:val="%2."/>
      <w:lvlJc w:val="left"/>
      <w:pPr>
        <w:ind w:left="5050" w:hanging="360"/>
      </w:pPr>
      <w:rPr>
        <w:rFonts w:cs="Times New Roman"/>
      </w:rPr>
    </w:lvl>
    <w:lvl w:ilvl="2">
      <w:start w:val="1"/>
      <w:numFmt w:val="lowerRoman"/>
      <w:lvlText w:val="%3."/>
      <w:lvlJc w:val="right"/>
      <w:pPr>
        <w:ind w:left="5770" w:hanging="180"/>
      </w:pPr>
      <w:rPr>
        <w:rFonts w:cs="Times New Roman"/>
      </w:rPr>
    </w:lvl>
    <w:lvl w:ilvl="3">
      <w:start w:val="1"/>
      <w:numFmt w:val="decimal"/>
      <w:lvlText w:val="%4."/>
      <w:lvlJc w:val="left"/>
      <w:pPr>
        <w:ind w:left="6490" w:hanging="360"/>
      </w:pPr>
      <w:rPr>
        <w:rFonts w:cs="Times New Roman"/>
      </w:rPr>
    </w:lvl>
    <w:lvl w:ilvl="4">
      <w:start w:val="1"/>
      <w:numFmt w:val="lowerLetter"/>
      <w:lvlText w:val="%5."/>
      <w:lvlJc w:val="left"/>
      <w:pPr>
        <w:ind w:left="7210" w:hanging="360"/>
      </w:pPr>
      <w:rPr>
        <w:rFonts w:cs="Times New Roman"/>
      </w:rPr>
    </w:lvl>
    <w:lvl w:ilvl="5">
      <w:start w:val="1"/>
      <w:numFmt w:val="lowerRoman"/>
      <w:lvlText w:val="%6."/>
      <w:lvlJc w:val="right"/>
      <w:pPr>
        <w:ind w:left="7930" w:hanging="180"/>
      </w:pPr>
      <w:rPr>
        <w:rFonts w:cs="Times New Roman"/>
      </w:rPr>
    </w:lvl>
    <w:lvl w:ilvl="6">
      <w:start w:val="1"/>
      <w:numFmt w:val="decimal"/>
      <w:lvlText w:val="%7."/>
      <w:lvlJc w:val="left"/>
      <w:pPr>
        <w:ind w:left="8650" w:hanging="360"/>
      </w:pPr>
      <w:rPr>
        <w:rFonts w:cs="Times New Roman"/>
      </w:rPr>
    </w:lvl>
    <w:lvl w:ilvl="7">
      <w:start w:val="1"/>
      <w:numFmt w:val="lowerLetter"/>
      <w:lvlText w:val="%8."/>
      <w:lvlJc w:val="left"/>
      <w:pPr>
        <w:ind w:left="9370" w:hanging="360"/>
      </w:pPr>
      <w:rPr>
        <w:rFonts w:cs="Times New Roman"/>
      </w:rPr>
    </w:lvl>
    <w:lvl w:ilvl="8">
      <w:start w:val="1"/>
      <w:numFmt w:val="lowerRoman"/>
      <w:lvlText w:val="%9."/>
      <w:lvlJc w:val="right"/>
      <w:pPr>
        <w:ind w:left="10090" w:hanging="180"/>
      </w:pPr>
      <w:rPr>
        <w:rFonts w:cs="Times New Roman"/>
      </w:rPr>
    </w:lvl>
  </w:abstractNum>
  <w:abstractNum w:abstractNumId="1" w15:restartNumberingAfterBreak="0">
    <w:nsid w:val="16AB65FE"/>
    <w:multiLevelType w:val="multilevel"/>
    <w:tmpl w:val="16AB65F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27581F2A"/>
    <w:multiLevelType w:val="multilevel"/>
    <w:tmpl w:val="27581F2A"/>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2BF14AF"/>
    <w:multiLevelType w:val="multilevel"/>
    <w:tmpl w:val="32BF14AF"/>
    <w:lvl w:ilvl="0">
      <w:numFmt w:val="bullet"/>
      <w:lvlText w:val="-"/>
      <w:lvlJc w:val="left"/>
      <w:pPr>
        <w:tabs>
          <w:tab w:val="left" w:pos="840"/>
        </w:tabs>
        <w:ind w:left="1200" w:hanging="360"/>
      </w:pPr>
      <w:rPr>
        <w:rFonts w:ascii="Times New Roman" w:eastAsia="宋体" w:hAnsi="Times New Roman" w:cs="Times New Roman" w:hint="default"/>
        <w:b w:val="0"/>
        <w:bCs w:val="0"/>
        <w:sz w:val="20"/>
        <w:szCs w:val="20"/>
      </w:rPr>
    </w:lvl>
    <w:lvl w:ilvl="1">
      <w:start w:val="1"/>
      <w:numFmt w:val="bullet"/>
      <w:lvlText w:val=""/>
      <w:lvlJc w:val="left"/>
      <w:pPr>
        <w:tabs>
          <w:tab w:val="left" w:pos="840"/>
        </w:tabs>
        <w:ind w:left="1720" w:hanging="440"/>
      </w:pPr>
      <w:rPr>
        <w:rFonts w:ascii="Wingdings" w:hAnsi="Wingdings" w:hint="default"/>
      </w:rPr>
    </w:lvl>
    <w:lvl w:ilvl="2">
      <w:start w:val="1"/>
      <w:numFmt w:val="bullet"/>
      <w:lvlText w:val=""/>
      <w:lvlJc w:val="left"/>
      <w:pPr>
        <w:tabs>
          <w:tab w:val="left" w:pos="840"/>
        </w:tabs>
        <w:ind w:left="2160" w:hanging="440"/>
      </w:pPr>
      <w:rPr>
        <w:rFonts w:ascii="Wingdings" w:hAnsi="Wingdings" w:hint="default"/>
      </w:rPr>
    </w:lvl>
    <w:lvl w:ilvl="3">
      <w:start w:val="1"/>
      <w:numFmt w:val="bullet"/>
      <w:lvlText w:val=""/>
      <w:lvlJc w:val="left"/>
      <w:pPr>
        <w:tabs>
          <w:tab w:val="left" w:pos="840"/>
        </w:tabs>
        <w:ind w:left="2600" w:hanging="440"/>
      </w:pPr>
      <w:rPr>
        <w:rFonts w:ascii="Wingdings" w:hAnsi="Wingdings" w:hint="default"/>
      </w:rPr>
    </w:lvl>
    <w:lvl w:ilvl="4">
      <w:start w:val="1"/>
      <w:numFmt w:val="bullet"/>
      <w:lvlText w:val=""/>
      <w:lvlJc w:val="left"/>
      <w:pPr>
        <w:tabs>
          <w:tab w:val="left" w:pos="840"/>
        </w:tabs>
        <w:ind w:left="3040" w:hanging="440"/>
      </w:pPr>
      <w:rPr>
        <w:rFonts w:ascii="Wingdings" w:hAnsi="Wingdings" w:hint="default"/>
      </w:rPr>
    </w:lvl>
    <w:lvl w:ilvl="5">
      <w:start w:val="1"/>
      <w:numFmt w:val="bullet"/>
      <w:lvlText w:val=""/>
      <w:lvlJc w:val="left"/>
      <w:pPr>
        <w:tabs>
          <w:tab w:val="left" w:pos="840"/>
        </w:tabs>
        <w:ind w:left="3480" w:hanging="440"/>
      </w:pPr>
      <w:rPr>
        <w:rFonts w:ascii="Wingdings" w:hAnsi="Wingdings" w:hint="default"/>
      </w:rPr>
    </w:lvl>
    <w:lvl w:ilvl="6">
      <w:start w:val="1"/>
      <w:numFmt w:val="bullet"/>
      <w:lvlText w:val=""/>
      <w:lvlJc w:val="left"/>
      <w:pPr>
        <w:tabs>
          <w:tab w:val="left" w:pos="840"/>
        </w:tabs>
        <w:ind w:left="3920" w:hanging="440"/>
      </w:pPr>
      <w:rPr>
        <w:rFonts w:ascii="Wingdings" w:hAnsi="Wingdings" w:hint="default"/>
      </w:rPr>
    </w:lvl>
    <w:lvl w:ilvl="7">
      <w:start w:val="1"/>
      <w:numFmt w:val="bullet"/>
      <w:lvlText w:val=""/>
      <w:lvlJc w:val="left"/>
      <w:pPr>
        <w:tabs>
          <w:tab w:val="left" w:pos="840"/>
        </w:tabs>
        <w:ind w:left="4360" w:hanging="440"/>
      </w:pPr>
      <w:rPr>
        <w:rFonts w:ascii="Wingdings" w:hAnsi="Wingdings" w:hint="default"/>
      </w:rPr>
    </w:lvl>
    <w:lvl w:ilvl="8">
      <w:start w:val="1"/>
      <w:numFmt w:val="bullet"/>
      <w:lvlText w:val=""/>
      <w:lvlJc w:val="left"/>
      <w:pPr>
        <w:tabs>
          <w:tab w:val="left" w:pos="840"/>
        </w:tabs>
        <w:ind w:left="4800" w:hanging="44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6" w15:restartNumberingAfterBreak="0">
    <w:nsid w:val="46DB72F8"/>
    <w:multiLevelType w:val="multilevel"/>
    <w:tmpl w:val="46DB72F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406ADF"/>
    <w:multiLevelType w:val="multilevel"/>
    <w:tmpl w:val="50406AD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B451128"/>
    <w:multiLevelType w:val="multilevel"/>
    <w:tmpl w:val="5B4511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B7D237F"/>
    <w:multiLevelType w:val="multilevel"/>
    <w:tmpl w:val="5B7D2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68EE4D21"/>
    <w:multiLevelType w:val="multilevel"/>
    <w:tmpl w:val="68EE4D2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C0330D"/>
    <w:multiLevelType w:val="multilevel"/>
    <w:tmpl w:val="70C0330D"/>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CAAFEC6"/>
    <w:multiLevelType w:val="multilevel"/>
    <w:tmpl w:val="7CAAFEC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F9B1A8D"/>
    <w:multiLevelType w:val="multilevel"/>
    <w:tmpl w:val="7F9B1A8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94865871">
    <w:abstractNumId w:val="4"/>
  </w:num>
  <w:num w:numId="2" w16cid:durableId="1664317902">
    <w:abstractNumId w:val="10"/>
  </w:num>
  <w:num w:numId="3" w16cid:durableId="900752688">
    <w:abstractNumId w:val="14"/>
  </w:num>
  <w:num w:numId="4" w16cid:durableId="546185055">
    <w:abstractNumId w:val="2"/>
  </w:num>
  <w:num w:numId="5" w16cid:durableId="306394793">
    <w:abstractNumId w:val="6"/>
  </w:num>
  <w:num w:numId="6" w16cid:durableId="976035188">
    <w:abstractNumId w:val="7"/>
  </w:num>
  <w:num w:numId="7" w16cid:durableId="2071689575">
    <w:abstractNumId w:val="13"/>
  </w:num>
  <w:num w:numId="8" w16cid:durableId="1879078713">
    <w:abstractNumId w:val="11"/>
  </w:num>
  <w:num w:numId="9" w16cid:durableId="115220624">
    <w:abstractNumId w:val="12"/>
  </w:num>
  <w:num w:numId="10" w16cid:durableId="25298678">
    <w:abstractNumId w:val="8"/>
  </w:num>
  <w:num w:numId="11" w16cid:durableId="1688215826">
    <w:abstractNumId w:val="15"/>
  </w:num>
  <w:num w:numId="12" w16cid:durableId="656567573">
    <w:abstractNumId w:val="3"/>
  </w:num>
  <w:num w:numId="13" w16cid:durableId="1482428451">
    <w:abstractNumId w:val="5"/>
  </w:num>
  <w:num w:numId="14" w16cid:durableId="2050183029">
    <w:abstractNumId w:val="16"/>
  </w:num>
  <w:num w:numId="15" w16cid:durableId="1608351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1482202">
    <w:abstractNumId w:val="9"/>
  </w:num>
  <w:num w:numId="17" w16cid:durableId="1245531240">
    <w:abstractNumId w:val="0"/>
  </w:num>
  <w:num w:numId="18" w16cid:durableId="1562710927">
    <w:abstractNumId w:val="3"/>
    <w:lvlOverride w:ilvl="0"/>
    <w:lvlOverride w:ilvl="1"/>
    <w:lvlOverride w:ilvl="2"/>
    <w:lvlOverride w:ilvl="3"/>
    <w:lvlOverride w:ilvl="4"/>
    <w:lvlOverride w:ilvl="5"/>
    <w:lvlOverride w:ilvl="6"/>
    <w:lvlOverride w:ilvl="7"/>
    <w:lvlOverride w:ilvl="8"/>
  </w:num>
  <w:num w:numId="19" w16cid:durableId="419765124">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7C"/>
    <w:rsid w:val="0003230D"/>
    <w:rsid w:val="0004456C"/>
    <w:rsid w:val="0005259B"/>
    <w:rsid w:val="00053FEE"/>
    <w:rsid w:val="00060AE4"/>
    <w:rsid w:val="00070610"/>
    <w:rsid w:val="000746A7"/>
    <w:rsid w:val="0007755C"/>
    <w:rsid w:val="000910BB"/>
    <w:rsid w:val="000926AF"/>
    <w:rsid w:val="000A019A"/>
    <w:rsid w:val="000A3ED2"/>
    <w:rsid w:val="000B6D02"/>
    <w:rsid w:val="000C00FA"/>
    <w:rsid w:val="000C51AA"/>
    <w:rsid w:val="000D17BC"/>
    <w:rsid w:val="000D2186"/>
    <w:rsid w:val="000E4F35"/>
    <w:rsid w:val="000F6C1C"/>
    <w:rsid w:val="00116F4B"/>
    <w:rsid w:val="00120C9E"/>
    <w:rsid w:val="001229F4"/>
    <w:rsid w:val="00130CF4"/>
    <w:rsid w:val="00132B37"/>
    <w:rsid w:val="00137471"/>
    <w:rsid w:val="0014218F"/>
    <w:rsid w:val="0014346B"/>
    <w:rsid w:val="00144993"/>
    <w:rsid w:val="00150FD3"/>
    <w:rsid w:val="00157CBD"/>
    <w:rsid w:val="0016630B"/>
    <w:rsid w:val="00184428"/>
    <w:rsid w:val="001A09C0"/>
    <w:rsid w:val="001A248F"/>
    <w:rsid w:val="001A3B5F"/>
    <w:rsid w:val="001A4955"/>
    <w:rsid w:val="001A659D"/>
    <w:rsid w:val="001B51AB"/>
    <w:rsid w:val="001B5CA8"/>
    <w:rsid w:val="001C00F2"/>
    <w:rsid w:val="001C3681"/>
    <w:rsid w:val="001C4490"/>
    <w:rsid w:val="001D2C1A"/>
    <w:rsid w:val="001D3BA2"/>
    <w:rsid w:val="001D44B7"/>
    <w:rsid w:val="001E0075"/>
    <w:rsid w:val="001E0BD2"/>
    <w:rsid w:val="001E3323"/>
    <w:rsid w:val="001E51F5"/>
    <w:rsid w:val="001F1B1F"/>
    <w:rsid w:val="001F2A20"/>
    <w:rsid w:val="001F4270"/>
    <w:rsid w:val="001F486F"/>
    <w:rsid w:val="00204D56"/>
    <w:rsid w:val="00207DC4"/>
    <w:rsid w:val="002218AA"/>
    <w:rsid w:val="0022485E"/>
    <w:rsid w:val="002401F1"/>
    <w:rsid w:val="00241D94"/>
    <w:rsid w:val="00243A99"/>
    <w:rsid w:val="00247B49"/>
    <w:rsid w:val="0027071C"/>
    <w:rsid w:val="00270EC5"/>
    <w:rsid w:val="00280133"/>
    <w:rsid w:val="00285A38"/>
    <w:rsid w:val="0029567C"/>
    <w:rsid w:val="002C0B82"/>
    <w:rsid w:val="00301B7A"/>
    <w:rsid w:val="00302D3E"/>
    <w:rsid w:val="00306D59"/>
    <w:rsid w:val="0032503A"/>
    <w:rsid w:val="00325EE1"/>
    <w:rsid w:val="003340A1"/>
    <w:rsid w:val="00334B9E"/>
    <w:rsid w:val="003357C0"/>
    <w:rsid w:val="00337F83"/>
    <w:rsid w:val="00344D60"/>
    <w:rsid w:val="00346477"/>
    <w:rsid w:val="00347CB0"/>
    <w:rsid w:val="0035505B"/>
    <w:rsid w:val="00360075"/>
    <w:rsid w:val="0036248C"/>
    <w:rsid w:val="0036277F"/>
    <w:rsid w:val="003666A8"/>
    <w:rsid w:val="00367401"/>
    <w:rsid w:val="00370A1D"/>
    <w:rsid w:val="00374BFA"/>
    <w:rsid w:val="00375678"/>
    <w:rsid w:val="0039390A"/>
    <w:rsid w:val="00394AB0"/>
    <w:rsid w:val="00395DA4"/>
    <w:rsid w:val="00396252"/>
    <w:rsid w:val="003A4B47"/>
    <w:rsid w:val="003B24AF"/>
    <w:rsid w:val="003B468A"/>
    <w:rsid w:val="003B7182"/>
    <w:rsid w:val="003D5036"/>
    <w:rsid w:val="003D764D"/>
    <w:rsid w:val="003E0445"/>
    <w:rsid w:val="003E3A1A"/>
    <w:rsid w:val="003F1B9F"/>
    <w:rsid w:val="003F1DA6"/>
    <w:rsid w:val="003F3CC0"/>
    <w:rsid w:val="003F7035"/>
    <w:rsid w:val="0040091C"/>
    <w:rsid w:val="00406D7A"/>
    <w:rsid w:val="00411BF3"/>
    <w:rsid w:val="00422EBA"/>
    <w:rsid w:val="004258BA"/>
    <w:rsid w:val="004531C9"/>
    <w:rsid w:val="00456E03"/>
    <w:rsid w:val="00457D91"/>
    <w:rsid w:val="00460C31"/>
    <w:rsid w:val="004620F3"/>
    <w:rsid w:val="004622AF"/>
    <w:rsid w:val="00464E5B"/>
    <w:rsid w:val="00465D6C"/>
    <w:rsid w:val="00466787"/>
    <w:rsid w:val="0047055A"/>
    <w:rsid w:val="00471011"/>
    <w:rsid w:val="004716C3"/>
    <w:rsid w:val="00474450"/>
    <w:rsid w:val="00477321"/>
    <w:rsid w:val="004834C4"/>
    <w:rsid w:val="004873E6"/>
    <w:rsid w:val="004A4D38"/>
    <w:rsid w:val="004A5C34"/>
    <w:rsid w:val="004B15B8"/>
    <w:rsid w:val="004B566C"/>
    <w:rsid w:val="004B7B48"/>
    <w:rsid w:val="004C17BA"/>
    <w:rsid w:val="004C6F09"/>
    <w:rsid w:val="004D4AB1"/>
    <w:rsid w:val="004F218A"/>
    <w:rsid w:val="0050334E"/>
    <w:rsid w:val="00505387"/>
    <w:rsid w:val="00506416"/>
    <w:rsid w:val="00512DF7"/>
    <w:rsid w:val="005141E7"/>
    <w:rsid w:val="00517E63"/>
    <w:rsid w:val="00520F24"/>
    <w:rsid w:val="005215C4"/>
    <w:rsid w:val="0052636B"/>
    <w:rsid w:val="00526B0D"/>
    <w:rsid w:val="005270F3"/>
    <w:rsid w:val="00535D6D"/>
    <w:rsid w:val="0055346F"/>
    <w:rsid w:val="005579FF"/>
    <w:rsid w:val="00565602"/>
    <w:rsid w:val="005719C2"/>
    <w:rsid w:val="005776DD"/>
    <w:rsid w:val="00582117"/>
    <w:rsid w:val="0058478F"/>
    <w:rsid w:val="005857E1"/>
    <w:rsid w:val="005924E9"/>
    <w:rsid w:val="00593315"/>
    <w:rsid w:val="005A13E4"/>
    <w:rsid w:val="005A170D"/>
    <w:rsid w:val="005A6C96"/>
    <w:rsid w:val="005D0418"/>
    <w:rsid w:val="005D4A1A"/>
    <w:rsid w:val="005E1D58"/>
    <w:rsid w:val="005E28B5"/>
    <w:rsid w:val="005E4DF1"/>
    <w:rsid w:val="00610E37"/>
    <w:rsid w:val="00611F58"/>
    <w:rsid w:val="006207ED"/>
    <w:rsid w:val="00623D79"/>
    <w:rsid w:val="00626BC9"/>
    <w:rsid w:val="00631BE7"/>
    <w:rsid w:val="006458DF"/>
    <w:rsid w:val="00650D52"/>
    <w:rsid w:val="00660689"/>
    <w:rsid w:val="006615B2"/>
    <w:rsid w:val="00662313"/>
    <w:rsid w:val="00673911"/>
    <w:rsid w:val="00681804"/>
    <w:rsid w:val="006870C9"/>
    <w:rsid w:val="006961E4"/>
    <w:rsid w:val="006A3ADF"/>
    <w:rsid w:val="006A7BCB"/>
    <w:rsid w:val="006B4C1E"/>
    <w:rsid w:val="006B6453"/>
    <w:rsid w:val="006C090F"/>
    <w:rsid w:val="006C4E32"/>
    <w:rsid w:val="006C55C1"/>
    <w:rsid w:val="006C56D8"/>
    <w:rsid w:val="006C6C26"/>
    <w:rsid w:val="006D07AE"/>
    <w:rsid w:val="006D1C93"/>
    <w:rsid w:val="006E3F11"/>
    <w:rsid w:val="006F7C8A"/>
    <w:rsid w:val="00700FE8"/>
    <w:rsid w:val="00701410"/>
    <w:rsid w:val="007113A1"/>
    <w:rsid w:val="00721CF6"/>
    <w:rsid w:val="00723E46"/>
    <w:rsid w:val="00725E99"/>
    <w:rsid w:val="00733826"/>
    <w:rsid w:val="00741B34"/>
    <w:rsid w:val="00766CFB"/>
    <w:rsid w:val="00770E25"/>
    <w:rsid w:val="007816FF"/>
    <w:rsid w:val="00783085"/>
    <w:rsid w:val="00783B44"/>
    <w:rsid w:val="00785028"/>
    <w:rsid w:val="00787032"/>
    <w:rsid w:val="00796578"/>
    <w:rsid w:val="007A3A5A"/>
    <w:rsid w:val="007A4370"/>
    <w:rsid w:val="007B2114"/>
    <w:rsid w:val="007C5559"/>
    <w:rsid w:val="007D008C"/>
    <w:rsid w:val="007E0C7D"/>
    <w:rsid w:val="007E1D15"/>
    <w:rsid w:val="007E1DEA"/>
    <w:rsid w:val="007E2202"/>
    <w:rsid w:val="007F091F"/>
    <w:rsid w:val="008114FB"/>
    <w:rsid w:val="008121DD"/>
    <w:rsid w:val="008145EA"/>
    <w:rsid w:val="00815869"/>
    <w:rsid w:val="00816B81"/>
    <w:rsid w:val="00823B90"/>
    <w:rsid w:val="0083266E"/>
    <w:rsid w:val="00835E66"/>
    <w:rsid w:val="008509C9"/>
    <w:rsid w:val="00852BCB"/>
    <w:rsid w:val="008546E5"/>
    <w:rsid w:val="00857378"/>
    <w:rsid w:val="00857E9C"/>
    <w:rsid w:val="0086115C"/>
    <w:rsid w:val="00865EA8"/>
    <w:rsid w:val="00870DFD"/>
    <w:rsid w:val="00871653"/>
    <w:rsid w:val="00880684"/>
    <w:rsid w:val="00881D74"/>
    <w:rsid w:val="00881E7B"/>
    <w:rsid w:val="008836AC"/>
    <w:rsid w:val="00887422"/>
    <w:rsid w:val="0089166C"/>
    <w:rsid w:val="00893204"/>
    <w:rsid w:val="008960DE"/>
    <w:rsid w:val="008A36DF"/>
    <w:rsid w:val="008A4442"/>
    <w:rsid w:val="008A46AF"/>
    <w:rsid w:val="008C1698"/>
    <w:rsid w:val="008C1A3D"/>
    <w:rsid w:val="008D01C3"/>
    <w:rsid w:val="008D1E13"/>
    <w:rsid w:val="008D5E4D"/>
    <w:rsid w:val="008D6549"/>
    <w:rsid w:val="008D70D2"/>
    <w:rsid w:val="008E0265"/>
    <w:rsid w:val="00900AE8"/>
    <w:rsid w:val="00900DAD"/>
    <w:rsid w:val="00903169"/>
    <w:rsid w:val="00904037"/>
    <w:rsid w:val="00906102"/>
    <w:rsid w:val="0091408E"/>
    <w:rsid w:val="009378CA"/>
    <w:rsid w:val="00946730"/>
    <w:rsid w:val="0095025E"/>
    <w:rsid w:val="00955A4E"/>
    <w:rsid w:val="00955C4C"/>
    <w:rsid w:val="00962F07"/>
    <w:rsid w:val="0097167E"/>
    <w:rsid w:val="0099201C"/>
    <w:rsid w:val="00995338"/>
    <w:rsid w:val="00996777"/>
    <w:rsid w:val="009975B2"/>
    <w:rsid w:val="009C0BC7"/>
    <w:rsid w:val="009C6592"/>
    <w:rsid w:val="009D5CA9"/>
    <w:rsid w:val="009D733F"/>
    <w:rsid w:val="009D7484"/>
    <w:rsid w:val="009E209B"/>
    <w:rsid w:val="009F0747"/>
    <w:rsid w:val="009F1CF4"/>
    <w:rsid w:val="00A03514"/>
    <w:rsid w:val="00A04A89"/>
    <w:rsid w:val="00A17079"/>
    <w:rsid w:val="00A22BC3"/>
    <w:rsid w:val="00A448C3"/>
    <w:rsid w:val="00A458D4"/>
    <w:rsid w:val="00A46FB7"/>
    <w:rsid w:val="00A47EC1"/>
    <w:rsid w:val="00A53118"/>
    <w:rsid w:val="00A650F4"/>
    <w:rsid w:val="00A7131E"/>
    <w:rsid w:val="00A714DC"/>
    <w:rsid w:val="00A8570C"/>
    <w:rsid w:val="00A86AB5"/>
    <w:rsid w:val="00A97226"/>
    <w:rsid w:val="00AA0E64"/>
    <w:rsid w:val="00AA142F"/>
    <w:rsid w:val="00AA53DB"/>
    <w:rsid w:val="00AB239A"/>
    <w:rsid w:val="00AC39FB"/>
    <w:rsid w:val="00AD1584"/>
    <w:rsid w:val="00AD53C7"/>
    <w:rsid w:val="00AD7ADC"/>
    <w:rsid w:val="00AD7DA9"/>
    <w:rsid w:val="00AE08EB"/>
    <w:rsid w:val="00AE5863"/>
    <w:rsid w:val="00AF3414"/>
    <w:rsid w:val="00B00BBE"/>
    <w:rsid w:val="00B0593C"/>
    <w:rsid w:val="00B05A3C"/>
    <w:rsid w:val="00B06160"/>
    <w:rsid w:val="00B10710"/>
    <w:rsid w:val="00B15323"/>
    <w:rsid w:val="00B208FA"/>
    <w:rsid w:val="00B25C12"/>
    <w:rsid w:val="00B2766F"/>
    <w:rsid w:val="00B301DF"/>
    <w:rsid w:val="00B31ABC"/>
    <w:rsid w:val="00B32FC2"/>
    <w:rsid w:val="00B445ED"/>
    <w:rsid w:val="00B530AF"/>
    <w:rsid w:val="00B6300F"/>
    <w:rsid w:val="00B70389"/>
    <w:rsid w:val="00B830A2"/>
    <w:rsid w:val="00B84623"/>
    <w:rsid w:val="00B95702"/>
    <w:rsid w:val="00BA51EF"/>
    <w:rsid w:val="00BA71B3"/>
    <w:rsid w:val="00BB5021"/>
    <w:rsid w:val="00BB66D5"/>
    <w:rsid w:val="00BC41B4"/>
    <w:rsid w:val="00BC7E6E"/>
    <w:rsid w:val="00BD31EF"/>
    <w:rsid w:val="00BD32E6"/>
    <w:rsid w:val="00BE0003"/>
    <w:rsid w:val="00BE1D1F"/>
    <w:rsid w:val="00BE277C"/>
    <w:rsid w:val="00BE5E66"/>
    <w:rsid w:val="00BE6BBA"/>
    <w:rsid w:val="00C00281"/>
    <w:rsid w:val="00C05625"/>
    <w:rsid w:val="00C06B35"/>
    <w:rsid w:val="00C10CDC"/>
    <w:rsid w:val="00C159B4"/>
    <w:rsid w:val="00C1751E"/>
    <w:rsid w:val="00C17A42"/>
    <w:rsid w:val="00C17C6C"/>
    <w:rsid w:val="00C21339"/>
    <w:rsid w:val="00C24D31"/>
    <w:rsid w:val="00C266F9"/>
    <w:rsid w:val="00C371EA"/>
    <w:rsid w:val="00C445AD"/>
    <w:rsid w:val="00C44CBA"/>
    <w:rsid w:val="00C458F0"/>
    <w:rsid w:val="00C4666A"/>
    <w:rsid w:val="00C479A3"/>
    <w:rsid w:val="00C50477"/>
    <w:rsid w:val="00C5597F"/>
    <w:rsid w:val="00C608D0"/>
    <w:rsid w:val="00C71D7B"/>
    <w:rsid w:val="00C74DAF"/>
    <w:rsid w:val="00C80116"/>
    <w:rsid w:val="00C833FA"/>
    <w:rsid w:val="00C87B9C"/>
    <w:rsid w:val="00C87BFC"/>
    <w:rsid w:val="00CA3738"/>
    <w:rsid w:val="00CA4C24"/>
    <w:rsid w:val="00CC49DE"/>
    <w:rsid w:val="00CD4113"/>
    <w:rsid w:val="00CD7221"/>
    <w:rsid w:val="00CF20ED"/>
    <w:rsid w:val="00CF5E71"/>
    <w:rsid w:val="00CF7FAC"/>
    <w:rsid w:val="00D15F15"/>
    <w:rsid w:val="00D160C1"/>
    <w:rsid w:val="00D17794"/>
    <w:rsid w:val="00D22398"/>
    <w:rsid w:val="00D3179F"/>
    <w:rsid w:val="00D35E6C"/>
    <w:rsid w:val="00D436CF"/>
    <w:rsid w:val="00D45B2F"/>
    <w:rsid w:val="00D46E88"/>
    <w:rsid w:val="00D54DF1"/>
    <w:rsid w:val="00D60BD6"/>
    <w:rsid w:val="00D613A9"/>
    <w:rsid w:val="00D70D86"/>
    <w:rsid w:val="00D76BA4"/>
    <w:rsid w:val="00D8021D"/>
    <w:rsid w:val="00D81693"/>
    <w:rsid w:val="00D82D10"/>
    <w:rsid w:val="00D86784"/>
    <w:rsid w:val="00D920E6"/>
    <w:rsid w:val="00DA004C"/>
    <w:rsid w:val="00DA0F06"/>
    <w:rsid w:val="00DE2A08"/>
    <w:rsid w:val="00DE2B4D"/>
    <w:rsid w:val="00DF6E98"/>
    <w:rsid w:val="00DF7FAF"/>
    <w:rsid w:val="00E00E44"/>
    <w:rsid w:val="00E049A8"/>
    <w:rsid w:val="00E12ECB"/>
    <w:rsid w:val="00E1451F"/>
    <w:rsid w:val="00E15A72"/>
    <w:rsid w:val="00E15E28"/>
    <w:rsid w:val="00E16577"/>
    <w:rsid w:val="00E200DF"/>
    <w:rsid w:val="00E3449F"/>
    <w:rsid w:val="00E36051"/>
    <w:rsid w:val="00E4447E"/>
    <w:rsid w:val="00E544FA"/>
    <w:rsid w:val="00E55546"/>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F4800"/>
    <w:rsid w:val="00EF674A"/>
    <w:rsid w:val="00F00A3D"/>
    <w:rsid w:val="00F17CA4"/>
    <w:rsid w:val="00F24DDD"/>
    <w:rsid w:val="00F2770B"/>
    <w:rsid w:val="00F31809"/>
    <w:rsid w:val="00F4309D"/>
    <w:rsid w:val="00F549A3"/>
    <w:rsid w:val="00F55CBF"/>
    <w:rsid w:val="00F6427A"/>
    <w:rsid w:val="00F72B10"/>
    <w:rsid w:val="00F77359"/>
    <w:rsid w:val="00F86A73"/>
    <w:rsid w:val="00FA4099"/>
    <w:rsid w:val="00FA58DA"/>
    <w:rsid w:val="00FC345B"/>
    <w:rsid w:val="00FD4E37"/>
    <w:rsid w:val="00FD7945"/>
    <w:rsid w:val="0103670B"/>
    <w:rsid w:val="01685846"/>
    <w:rsid w:val="01873C7D"/>
    <w:rsid w:val="01E615FA"/>
    <w:rsid w:val="027932C6"/>
    <w:rsid w:val="0303599F"/>
    <w:rsid w:val="04790670"/>
    <w:rsid w:val="05282AFC"/>
    <w:rsid w:val="06427701"/>
    <w:rsid w:val="071E67E0"/>
    <w:rsid w:val="078D148A"/>
    <w:rsid w:val="079F38B3"/>
    <w:rsid w:val="081F3F86"/>
    <w:rsid w:val="083C5AF9"/>
    <w:rsid w:val="08D465AF"/>
    <w:rsid w:val="092D2EA1"/>
    <w:rsid w:val="09D35210"/>
    <w:rsid w:val="0B4D55C6"/>
    <w:rsid w:val="0B6553B1"/>
    <w:rsid w:val="0C6168A0"/>
    <w:rsid w:val="0C71760A"/>
    <w:rsid w:val="0CAE4BD9"/>
    <w:rsid w:val="0DB930F6"/>
    <w:rsid w:val="0DD756DE"/>
    <w:rsid w:val="0E2E5B50"/>
    <w:rsid w:val="0E687E4A"/>
    <w:rsid w:val="0EB36683"/>
    <w:rsid w:val="0EF013A7"/>
    <w:rsid w:val="11116C6A"/>
    <w:rsid w:val="119D748D"/>
    <w:rsid w:val="12BE340F"/>
    <w:rsid w:val="131B04B2"/>
    <w:rsid w:val="14D12D50"/>
    <w:rsid w:val="14D8046F"/>
    <w:rsid w:val="16B276C6"/>
    <w:rsid w:val="171F56A6"/>
    <w:rsid w:val="175656B5"/>
    <w:rsid w:val="176A61EA"/>
    <w:rsid w:val="183263BD"/>
    <w:rsid w:val="1BF023E8"/>
    <w:rsid w:val="1C194AC1"/>
    <w:rsid w:val="1C197C3C"/>
    <w:rsid w:val="1C225790"/>
    <w:rsid w:val="1C3C6803"/>
    <w:rsid w:val="1CAB2976"/>
    <w:rsid w:val="1CE71C82"/>
    <w:rsid w:val="1D1E3856"/>
    <w:rsid w:val="1E4C701A"/>
    <w:rsid w:val="1EA213FD"/>
    <w:rsid w:val="1EC13A0A"/>
    <w:rsid w:val="20162B63"/>
    <w:rsid w:val="217B6E84"/>
    <w:rsid w:val="21864B57"/>
    <w:rsid w:val="21E40B03"/>
    <w:rsid w:val="221521A6"/>
    <w:rsid w:val="22180827"/>
    <w:rsid w:val="236E594E"/>
    <w:rsid w:val="23C43434"/>
    <w:rsid w:val="24F230E6"/>
    <w:rsid w:val="257003D4"/>
    <w:rsid w:val="25724E00"/>
    <w:rsid w:val="25A2362E"/>
    <w:rsid w:val="25E53FCF"/>
    <w:rsid w:val="260A2670"/>
    <w:rsid w:val="2767247F"/>
    <w:rsid w:val="28271AEC"/>
    <w:rsid w:val="28F61DA2"/>
    <w:rsid w:val="293463E4"/>
    <w:rsid w:val="29A622A4"/>
    <w:rsid w:val="2A293974"/>
    <w:rsid w:val="2A4643DD"/>
    <w:rsid w:val="2A8462B8"/>
    <w:rsid w:val="2ABD72FE"/>
    <w:rsid w:val="2AC820B2"/>
    <w:rsid w:val="2ADB0CEE"/>
    <w:rsid w:val="2B6A16C5"/>
    <w:rsid w:val="2CD46712"/>
    <w:rsid w:val="2DF154FF"/>
    <w:rsid w:val="2E240D8D"/>
    <w:rsid w:val="2E7A6AF9"/>
    <w:rsid w:val="2EF7642A"/>
    <w:rsid w:val="307F63C9"/>
    <w:rsid w:val="30FE3B50"/>
    <w:rsid w:val="31565BB0"/>
    <w:rsid w:val="329E38C7"/>
    <w:rsid w:val="339F6039"/>
    <w:rsid w:val="3492352B"/>
    <w:rsid w:val="359E6D97"/>
    <w:rsid w:val="35DA5A5B"/>
    <w:rsid w:val="36261021"/>
    <w:rsid w:val="38062A23"/>
    <w:rsid w:val="3822234A"/>
    <w:rsid w:val="38A02F2D"/>
    <w:rsid w:val="3AD05DE1"/>
    <w:rsid w:val="3AF452D1"/>
    <w:rsid w:val="3B762DAC"/>
    <w:rsid w:val="3C8238D0"/>
    <w:rsid w:val="3D8C6FD3"/>
    <w:rsid w:val="41711366"/>
    <w:rsid w:val="43851B75"/>
    <w:rsid w:val="438C76FA"/>
    <w:rsid w:val="43D759D6"/>
    <w:rsid w:val="440C3049"/>
    <w:rsid w:val="449747B4"/>
    <w:rsid w:val="452C6B54"/>
    <w:rsid w:val="45624012"/>
    <w:rsid w:val="458C334E"/>
    <w:rsid w:val="45B54183"/>
    <w:rsid w:val="47496113"/>
    <w:rsid w:val="47D60A37"/>
    <w:rsid w:val="4804072D"/>
    <w:rsid w:val="48623B8C"/>
    <w:rsid w:val="487F48B8"/>
    <w:rsid w:val="489A1AD5"/>
    <w:rsid w:val="49C31364"/>
    <w:rsid w:val="4BE05CCF"/>
    <w:rsid w:val="4CF929D7"/>
    <w:rsid w:val="4DDE764E"/>
    <w:rsid w:val="4ED976D2"/>
    <w:rsid w:val="4F1F79A1"/>
    <w:rsid w:val="4F4543EA"/>
    <w:rsid w:val="4F665601"/>
    <w:rsid w:val="50216524"/>
    <w:rsid w:val="52060949"/>
    <w:rsid w:val="52844003"/>
    <w:rsid w:val="528D074A"/>
    <w:rsid w:val="53831E63"/>
    <w:rsid w:val="53A64709"/>
    <w:rsid w:val="547117A4"/>
    <w:rsid w:val="554C01B1"/>
    <w:rsid w:val="55D37F4D"/>
    <w:rsid w:val="560C5CBA"/>
    <w:rsid w:val="56C34F73"/>
    <w:rsid w:val="571D4D66"/>
    <w:rsid w:val="57420C60"/>
    <w:rsid w:val="57E32A66"/>
    <w:rsid w:val="5857183C"/>
    <w:rsid w:val="5912557C"/>
    <w:rsid w:val="59224551"/>
    <w:rsid w:val="59AF4666"/>
    <w:rsid w:val="59F34034"/>
    <w:rsid w:val="5A162FDB"/>
    <w:rsid w:val="5AE56035"/>
    <w:rsid w:val="5B040C1C"/>
    <w:rsid w:val="5B4960ED"/>
    <w:rsid w:val="5B68395C"/>
    <w:rsid w:val="5B855B65"/>
    <w:rsid w:val="5C251A07"/>
    <w:rsid w:val="5CBA204D"/>
    <w:rsid w:val="5D864641"/>
    <w:rsid w:val="5DA3294F"/>
    <w:rsid w:val="5EE06CF8"/>
    <w:rsid w:val="5F5C790B"/>
    <w:rsid w:val="6192380B"/>
    <w:rsid w:val="62F626C4"/>
    <w:rsid w:val="63946443"/>
    <w:rsid w:val="63A424BF"/>
    <w:rsid w:val="63E34E2A"/>
    <w:rsid w:val="64CC6EC7"/>
    <w:rsid w:val="64EA3083"/>
    <w:rsid w:val="652F4D63"/>
    <w:rsid w:val="659C2443"/>
    <w:rsid w:val="666F14EB"/>
    <w:rsid w:val="672A35AF"/>
    <w:rsid w:val="68881070"/>
    <w:rsid w:val="689D42A4"/>
    <w:rsid w:val="695D1505"/>
    <w:rsid w:val="6BA26B3D"/>
    <w:rsid w:val="6C076939"/>
    <w:rsid w:val="6CC92709"/>
    <w:rsid w:val="6CCD2076"/>
    <w:rsid w:val="6D7B0152"/>
    <w:rsid w:val="6E8645F4"/>
    <w:rsid w:val="6F6D73EB"/>
    <w:rsid w:val="6F770D76"/>
    <w:rsid w:val="6FF73AB1"/>
    <w:rsid w:val="71B84026"/>
    <w:rsid w:val="71D667CA"/>
    <w:rsid w:val="72072B3F"/>
    <w:rsid w:val="723A3C35"/>
    <w:rsid w:val="728D6A3D"/>
    <w:rsid w:val="72A65CA0"/>
    <w:rsid w:val="745D7D1D"/>
    <w:rsid w:val="74C36C05"/>
    <w:rsid w:val="781305C9"/>
    <w:rsid w:val="78341213"/>
    <w:rsid w:val="78440C40"/>
    <w:rsid w:val="7895043A"/>
    <w:rsid w:val="78FC06DE"/>
    <w:rsid w:val="79224F0A"/>
    <w:rsid w:val="79842C1A"/>
    <w:rsid w:val="799B5906"/>
    <w:rsid w:val="7BED724B"/>
    <w:rsid w:val="7C643074"/>
    <w:rsid w:val="7D0F3EC9"/>
    <w:rsid w:val="7DAD452D"/>
    <w:rsid w:val="7E17680F"/>
    <w:rsid w:val="7E740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D4AF69"/>
  <w15:docId w15:val="{6BBBCD02-347A-4ACC-B7D8-C60C10E0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uiPriority w:val="99"/>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6">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uiPriority w:val="99"/>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40">
    <w:name w:val="标题 4 字符"/>
    <w:basedOn w:val="a1"/>
    <w:link w:val="4"/>
    <w:qFormat/>
    <w:rPr>
      <w:rFonts w:ascii="Arial" w:eastAsia="Times New Roman" w:hAnsi="Arial"/>
      <w:sz w:val="24"/>
      <w:lang w:val="en-GB" w:eastAsia="en-GB"/>
    </w:rPr>
  </w:style>
  <w:style w:type="character" w:customStyle="1" w:styleId="20">
    <w:name w:val="标题 2 字符"/>
    <w:basedOn w:val="a1"/>
    <w:link w:val="2"/>
    <w:qFormat/>
    <w:rPr>
      <w:rFonts w:ascii="Arial" w:eastAsia="Times New Roman" w:hAnsi="Arial"/>
      <w:sz w:val="32"/>
      <w:lang w:val="en-GB" w:eastAsia="en-GB"/>
    </w:rPr>
  </w:style>
  <w:style w:type="character" w:customStyle="1" w:styleId="WW8Num6z1">
    <w:name w:val="WW8Num6z1"/>
    <w:qFormat/>
    <w:rPr>
      <w:rFonts w:ascii="Courier New" w:hAnsi="Courier New" w:cs="Courier New" w:hint="default"/>
    </w:rPr>
  </w:style>
  <w:style w:type="paragraph" w:customStyle="1" w:styleId="27">
    <w:name w:val="列表段落2"/>
    <w:basedOn w:val="a0"/>
    <w:qFormat/>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34">
    <w:name w:val="列表段落3"/>
    <w:basedOn w:val="a0"/>
    <w:qFormat/>
    <w:pPr>
      <w:spacing w:before="100" w:beforeAutospacing="1"/>
      <w:ind w:left="720"/>
      <w:contextualSpacing/>
    </w:pPr>
    <w:rPr>
      <w:rFonts w:eastAsia="宋体"/>
      <w:sz w:val="24"/>
      <w:szCs w:val="24"/>
      <w:lang w:val="en-US" w:eastAsia="zh-CN"/>
    </w:rPr>
  </w:style>
  <w:style w:type="character" w:customStyle="1" w:styleId="WW8Num25z0">
    <w:name w:val="WW8Num25z0"/>
    <w:qFormat/>
    <w:rPr>
      <w:rFonts w:ascii="Calibri" w:eastAsia="Calibri" w:hAnsi="Calibri" w:cs="Times New Roman" w:hint="default"/>
    </w:rPr>
  </w:style>
  <w:style w:type="character" w:customStyle="1" w:styleId="Heading1Char">
    <w:name w:val="Heading 1 Char"/>
    <w:qFormat/>
    <w:rPr>
      <w:rFonts w:eastAsia="Times New Roman"/>
      <w:b/>
      <w:bCs/>
      <w:color w:val="800000"/>
      <w:kern w:val="2"/>
      <w:sz w:val="24"/>
      <w:szCs w:val="32"/>
    </w:rPr>
  </w:style>
  <w:style w:type="paragraph" w:customStyle="1" w:styleId="13">
    <w:name w:val="正文1"/>
    <w:qFormat/>
    <w:pPr>
      <w:jc w:val="both"/>
    </w:pPr>
    <w:rPr>
      <w:rFonts w:ascii="Calibri" w:hAnsi="Calibri" w:cs="Calibri"/>
      <w:kern w:val="2"/>
      <w:sz w:val="21"/>
      <w:szCs w:val="21"/>
    </w:rPr>
  </w:style>
  <w:style w:type="character" w:customStyle="1" w:styleId="15">
    <w:name w:val="15"/>
    <w:qFormat/>
    <w:rPr>
      <w:rFonts w:ascii="CG Times (WN)" w:hAnsi="CG Times (WN)" w:hint="default"/>
      <w:color w:val="0000FF"/>
      <w:u w:val="single"/>
    </w:rPr>
  </w:style>
  <w:style w:type="paragraph" w:customStyle="1" w:styleId="ListParagraph">
    <w:name w:val="List Paragraph"/>
    <w:basedOn w:val="a0"/>
    <w:rsid w:val="00374BFA"/>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958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xiefang@chinamobile.com" TargetMode="External"/><Relationship Id="rId13" Type="http://schemas.openxmlformats.org/officeDocument/2006/relationships/hyperlink" Target="file:///D:\&#20250;&#35758;&#30828;&#30424;\TSGR3_120\Docs\R3-23252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20250;&#35758;&#30828;&#30424;\TSGR3_119bis-e\Docs\R3-231135.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1.3GPP\0.XF's%20contribution\49.RAN%23100\Inbox\R3-23351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9bis-e\Docs\R3-231134.zip" TargetMode="External"/><Relationship Id="rId5" Type="http://schemas.openxmlformats.org/officeDocument/2006/relationships/webSettings" Target="webSettings.xml"/><Relationship Id="rId15" Type="http://schemas.openxmlformats.org/officeDocument/2006/relationships/hyperlink" Target="file:///D:\&#20250;&#35758;&#30828;&#30424;\TSGR3_120\Docs\R3-232523.zip" TargetMode="External"/><Relationship Id="rId10" Type="http://schemas.openxmlformats.org/officeDocument/2006/relationships/hyperlink" Target="file:///D:\&#20250;&#35758;&#30828;&#30424;\TSGR3_119bis-e\Docs\R3-231133.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ngelo.centonza@ericsson.com" TargetMode="External"/><Relationship Id="rId14" Type="http://schemas.openxmlformats.org/officeDocument/2006/relationships/hyperlink" Target="file:///D:\&#20250;&#35758;&#30828;&#30424;\TSGR3_120\Docs\R3-2325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7882</Words>
  <Characters>44932</Characters>
  <Application>Microsoft Office Word</Application>
  <DocSecurity>0</DocSecurity>
  <Lines>374</Lines>
  <Paragraphs>105</Paragraphs>
  <ScaleCrop>false</ScaleCrop>
  <Company>株式会社エヌ・ティ・ティ・ドコモ</Company>
  <LinksUpToDate>false</LinksUpToDate>
  <CharactersWithSpaces>52709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CMCC-XF</cp:lastModifiedBy>
  <cp:revision>2</cp:revision>
  <dcterms:created xsi:type="dcterms:W3CDTF">2023-06-02T09:36:00Z</dcterms:created>
  <dcterms:modified xsi:type="dcterms:W3CDTF">2023-06-02T09:36:00Z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y fmtid="{D5CDD505-2E9C-101B-9397-08002B2CF9AE}" pid="16" name="KSOProductBuildVer">
    <vt:lpwstr>2052-11.8.2.10229</vt:lpwstr>
  </property>
</Properties>
</file>